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7119D" w14:textId="77777777" w:rsidR="00EA5395" w:rsidRPr="002655E7" w:rsidRDefault="00EA5395" w:rsidP="00EA5395">
      <w:pPr>
        <w:autoSpaceDE w:val="0"/>
        <w:autoSpaceDN w:val="0"/>
        <w:adjustRightInd w:val="0"/>
        <w:jc w:val="center"/>
        <w:rPr>
          <w:b/>
          <w:bCs/>
          <w:sz w:val="20"/>
          <w:szCs w:val="20"/>
          <w:lang w:val="en-US"/>
        </w:rPr>
      </w:pPr>
      <w:r w:rsidRPr="002655E7">
        <w:rPr>
          <w:b/>
          <w:bCs/>
          <w:sz w:val="20"/>
          <w:szCs w:val="20"/>
          <w:lang w:val="en-US"/>
        </w:rPr>
        <w:t xml:space="preserve">SYLLABUS </w:t>
      </w:r>
    </w:p>
    <w:p w14:paraId="1B6B7D51" w14:textId="77777777" w:rsidR="00EA5395" w:rsidRPr="002655E7" w:rsidRDefault="00EA5395" w:rsidP="00EA5395">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14:paraId="05B358A2" w14:textId="77777777" w:rsidR="00EA5395" w:rsidRPr="00BC5543" w:rsidRDefault="00EA5395" w:rsidP="00EA5395">
      <w:pPr>
        <w:autoSpaceDE w:val="0"/>
        <w:autoSpaceDN w:val="0"/>
        <w:adjustRightInd w:val="0"/>
        <w:jc w:val="center"/>
        <w:rPr>
          <w:b/>
          <w:sz w:val="22"/>
          <w:szCs w:val="22"/>
          <w:lang w:val="en-US"/>
        </w:rPr>
      </w:pPr>
      <w:r w:rsidRPr="00BC5543">
        <w:rPr>
          <w:b/>
          <w:sz w:val="22"/>
          <w:szCs w:val="22"/>
          <w:lang w:val="en-US"/>
        </w:rPr>
        <w:t>on the educational program "6B04102 Management"</w:t>
      </w:r>
    </w:p>
    <w:p w14:paraId="4C5BE7E9" w14:textId="77777777" w:rsidR="00EA5395" w:rsidRPr="00BC5543" w:rsidRDefault="00EA5395" w:rsidP="00EA5395">
      <w:pPr>
        <w:jc w:val="center"/>
        <w:rPr>
          <w:b/>
          <w:sz w:val="18"/>
          <w:szCs w:val="18"/>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EA5395" w:rsidRPr="005D2B50" w14:paraId="6701C4B9" w14:textId="77777777" w:rsidTr="007703EB">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7CDCC429" w14:textId="77777777" w:rsidR="00EA5395" w:rsidRPr="002655E7" w:rsidRDefault="00EA5395" w:rsidP="007703EB">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C5E5606" w14:textId="77777777" w:rsidR="00EA5395" w:rsidRPr="002655E7" w:rsidRDefault="00EA5395" w:rsidP="007703EB">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A170B36" w14:textId="77777777" w:rsidR="00EA5395" w:rsidRPr="002655E7" w:rsidRDefault="00EA5395" w:rsidP="007703EB">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3115C0BA" w14:textId="77777777" w:rsidR="00EA5395" w:rsidRPr="002655E7" w:rsidRDefault="00EA5395" w:rsidP="007703EB">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2A8F7C8F" w14:textId="77777777" w:rsidR="00EA5395" w:rsidRPr="00872779" w:rsidRDefault="00EA5395" w:rsidP="007703EB">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5DAA3D62" w14:textId="77777777" w:rsidR="00EA5395" w:rsidRPr="002655E7" w:rsidRDefault="00EA5395" w:rsidP="007703EB">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EA5395" w:rsidRPr="002655E7" w14:paraId="4045DBBE" w14:textId="77777777" w:rsidTr="007703EB">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49E4CB2B" w14:textId="77777777" w:rsidR="00EA5395" w:rsidRPr="002655E7" w:rsidRDefault="00EA5395" w:rsidP="007703EB">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95301EB" w14:textId="77777777" w:rsidR="00EA5395" w:rsidRPr="002655E7" w:rsidRDefault="00EA5395" w:rsidP="007703EB">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07D7149" w14:textId="77777777" w:rsidR="00EA5395" w:rsidRPr="002655E7" w:rsidRDefault="00EA5395" w:rsidP="007703EB">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76FB9FC" w14:textId="77777777" w:rsidR="00EA5395" w:rsidRPr="002655E7" w:rsidRDefault="00EA5395" w:rsidP="007703EB">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43EE8C9" w14:textId="77777777" w:rsidR="00EA5395" w:rsidRPr="002655E7" w:rsidRDefault="00EA5395" w:rsidP="007703EB">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C756AF8" w14:textId="77777777" w:rsidR="00EA5395" w:rsidRPr="002655E7" w:rsidRDefault="00EA5395" w:rsidP="007703EB">
            <w:pPr>
              <w:autoSpaceDE w:val="0"/>
              <w:autoSpaceDN w:val="0"/>
              <w:adjustRightInd w:val="0"/>
              <w:jc w:val="center"/>
              <w:rPr>
                <w:b/>
                <w:sz w:val="20"/>
                <w:szCs w:val="20"/>
              </w:rPr>
            </w:pPr>
            <w:proofErr w:type="spellStart"/>
            <w:proofErr w:type="gramStart"/>
            <w:r w:rsidRPr="002655E7">
              <w:rPr>
                <w:b/>
                <w:sz w:val="20"/>
                <w:szCs w:val="20"/>
              </w:rPr>
              <w:t>Laboratory</w:t>
            </w:r>
            <w:proofErr w:type="spellEnd"/>
            <w:r w:rsidRPr="002655E7">
              <w:rPr>
                <w:b/>
                <w:sz w:val="20"/>
                <w:szCs w:val="20"/>
              </w:rPr>
              <w:t xml:space="preserve">  (</w:t>
            </w:r>
            <w:proofErr w:type="gramEnd"/>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F9580FD" w14:textId="77777777" w:rsidR="00EA5395" w:rsidRPr="002655E7" w:rsidRDefault="00EA5395" w:rsidP="007703EB">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15823C09" w14:textId="77777777" w:rsidR="00EA5395" w:rsidRPr="002655E7" w:rsidRDefault="00EA5395" w:rsidP="007703EB">
            <w:pPr>
              <w:rPr>
                <w:b/>
                <w:sz w:val="20"/>
                <w:szCs w:val="20"/>
              </w:rPr>
            </w:pPr>
          </w:p>
        </w:tc>
      </w:tr>
      <w:tr w:rsidR="00EA5395" w:rsidRPr="002871FC" w14:paraId="09B784F5" w14:textId="77777777" w:rsidTr="007703EB">
        <w:tc>
          <w:tcPr>
            <w:tcW w:w="2013" w:type="dxa"/>
            <w:tcBorders>
              <w:top w:val="single" w:sz="4" w:space="0" w:color="000000"/>
              <w:left w:val="single" w:sz="4" w:space="0" w:color="000000"/>
              <w:bottom w:val="single" w:sz="4" w:space="0" w:color="000000"/>
              <w:right w:val="single" w:sz="4" w:space="0" w:color="000000"/>
            </w:tcBorders>
          </w:tcPr>
          <w:p w14:paraId="530BE3E2" w14:textId="6B2C8B17" w:rsidR="00EA5395" w:rsidRPr="00BC5543" w:rsidRDefault="006837A0" w:rsidP="007703EB">
            <w:pPr>
              <w:autoSpaceDE w:val="0"/>
              <w:autoSpaceDN w:val="0"/>
              <w:adjustRightInd w:val="0"/>
              <w:jc w:val="center"/>
              <w:rPr>
                <w:b/>
                <w:sz w:val="22"/>
                <w:szCs w:val="22"/>
              </w:rPr>
            </w:pPr>
            <w:r>
              <w:rPr>
                <w:b/>
                <w:sz w:val="22"/>
                <w:szCs w:val="22"/>
                <w:lang w:val="en-US"/>
              </w:rPr>
              <w:t>UP 4217</w:t>
            </w:r>
          </w:p>
        </w:tc>
        <w:tc>
          <w:tcPr>
            <w:tcW w:w="1843" w:type="dxa"/>
            <w:tcBorders>
              <w:top w:val="single" w:sz="4" w:space="0" w:color="000000"/>
              <w:left w:val="single" w:sz="4" w:space="0" w:color="000000"/>
              <w:bottom w:val="single" w:sz="4" w:space="0" w:color="000000"/>
              <w:right w:val="single" w:sz="4" w:space="0" w:color="000000"/>
            </w:tcBorders>
          </w:tcPr>
          <w:p w14:paraId="0A324978" w14:textId="51E328DF" w:rsidR="00EA5395" w:rsidRPr="00BC5543" w:rsidRDefault="002402BB" w:rsidP="007703EB">
            <w:pPr>
              <w:autoSpaceDE w:val="0"/>
              <w:autoSpaceDN w:val="0"/>
              <w:adjustRightInd w:val="0"/>
              <w:rPr>
                <w:sz w:val="22"/>
                <w:szCs w:val="22"/>
                <w:lang w:val="en-US"/>
              </w:rPr>
            </w:pPr>
            <w:r w:rsidRPr="002402BB">
              <w:rPr>
                <w:bCs/>
                <w:sz w:val="20"/>
                <w:szCs w:val="20"/>
                <w:lang w:val="en-US"/>
              </w:rPr>
              <w:t>Human Resources</w:t>
            </w:r>
            <w:r w:rsidRPr="00FE3C84">
              <w:rPr>
                <w:bCs/>
                <w:sz w:val="20"/>
                <w:szCs w:val="20"/>
                <w:lang w:val="en-US"/>
              </w:rPr>
              <w:t xml:space="preserve"> management</w:t>
            </w:r>
            <w:r w:rsidRPr="00FE3C84">
              <w:rPr>
                <w:b/>
                <w:sz w:val="20"/>
                <w:szCs w:val="2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6393771" w14:textId="2594E03A" w:rsidR="00EA5395" w:rsidRPr="006837A0" w:rsidRDefault="00EA5395" w:rsidP="007703EB">
            <w:pPr>
              <w:autoSpaceDE w:val="0"/>
              <w:autoSpaceDN w:val="0"/>
              <w:adjustRightInd w:val="0"/>
              <w:jc w:val="center"/>
              <w:rPr>
                <w:sz w:val="22"/>
                <w:szCs w:val="22"/>
                <w:lang w:val="en-US"/>
              </w:rPr>
            </w:pPr>
            <w:r w:rsidRPr="00BC5543">
              <w:rPr>
                <w:bCs/>
                <w:sz w:val="22"/>
                <w:szCs w:val="22"/>
              </w:rPr>
              <w:t xml:space="preserve">  </w:t>
            </w:r>
            <w:r w:rsidR="006837A0">
              <w:rPr>
                <w:bCs/>
                <w:sz w:val="22"/>
                <w:szCs w:val="22"/>
                <w:lang w:val="en-US"/>
              </w:rPr>
              <w:t>120</w:t>
            </w:r>
          </w:p>
        </w:tc>
        <w:tc>
          <w:tcPr>
            <w:tcW w:w="709" w:type="dxa"/>
            <w:tcBorders>
              <w:top w:val="single" w:sz="4" w:space="0" w:color="000000"/>
              <w:left w:val="single" w:sz="4" w:space="0" w:color="000000"/>
              <w:bottom w:val="single" w:sz="4" w:space="0" w:color="000000"/>
              <w:right w:val="single" w:sz="4" w:space="0" w:color="000000"/>
            </w:tcBorders>
          </w:tcPr>
          <w:p w14:paraId="1C10C265" w14:textId="20586500" w:rsidR="00EA5395" w:rsidRPr="00EA5395" w:rsidRDefault="00EA5395" w:rsidP="007703EB">
            <w:pPr>
              <w:autoSpaceDE w:val="0"/>
              <w:autoSpaceDN w:val="0"/>
              <w:adjustRightInd w:val="0"/>
              <w:jc w:val="center"/>
              <w:rPr>
                <w:sz w:val="22"/>
                <w:szCs w:val="22"/>
                <w:lang w:val="en-US"/>
              </w:rPr>
            </w:pPr>
            <w:r>
              <w:rPr>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49FE5616" w14:textId="5668956B" w:rsidR="00EA5395" w:rsidRPr="00BC5543" w:rsidRDefault="00EA5395" w:rsidP="007703EB">
            <w:pPr>
              <w:autoSpaceDE w:val="0"/>
              <w:autoSpaceDN w:val="0"/>
              <w:adjustRightInd w:val="0"/>
              <w:jc w:val="center"/>
              <w:rPr>
                <w:sz w:val="22"/>
                <w:szCs w:val="22"/>
                <w:lang w:val="en-US"/>
              </w:rPr>
            </w:pPr>
            <w:r>
              <w:rPr>
                <w:sz w:val="22"/>
                <w:szCs w:val="22"/>
                <w:lang w:val="en-US"/>
              </w:rPr>
              <w:t>4</w:t>
            </w:r>
            <w:r w:rsidRPr="00BC5543">
              <w:rPr>
                <w:sz w:val="22"/>
                <w:szCs w:val="22"/>
              </w:rPr>
              <w:t>5</w:t>
            </w:r>
          </w:p>
        </w:tc>
        <w:tc>
          <w:tcPr>
            <w:tcW w:w="851" w:type="dxa"/>
            <w:gridSpan w:val="2"/>
            <w:tcBorders>
              <w:top w:val="single" w:sz="4" w:space="0" w:color="000000"/>
              <w:left w:val="single" w:sz="4" w:space="0" w:color="000000"/>
              <w:bottom w:val="single" w:sz="4" w:space="0" w:color="000000"/>
              <w:right w:val="single" w:sz="4" w:space="0" w:color="000000"/>
            </w:tcBorders>
          </w:tcPr>
          <w:p w14:paraId="3D396914" w14:textId="77777777" w:rsidR="00EA5395" w:rsidRPr="00BC5543" w:rsidRDefault="00EA5395" w:rsidP="007703EB">
            <w:pPr>
              <w:autoSpaceDE w:val="0"/>
              <w:autoSpaceDN w:val="0"/>
              <w:adjustRightInd w:val="0"/>
              <w:jc w:val="center"/>
              <w:rPr>
                <w:sz w:val="22"/>
                <w:szCs w:val="22"/>
                <w:lang w:val="en-US"/>
              </w:rPr>
            </w:pPr>
            <w:r w:rsidRPr="00BC5543">
              <w:rPr>
                <w:sz w:val="22"/>
                <w:szCs w:val="22"/>
              </w:rPr>
              <w:t>-</w:t>
            </w:r>
          </w:p>
        </w:tc>
        <w:tc>
          <w:tcPr>
            <w:tcW w:w="851" w:type="dxa"/>
            <w:tcBorders>
              <w:top w:val="single" w:sz="4" w:space="0" w:color="000000"/>
              <w:left w:val="single" w:sz="4" w:space="0" w:color="000000"/>
              <w:bottom w:val="single" w:sz="4" w:space="0" w:color="000000"/>
              <w:right w:val="single" w:sz="4" w:space="0" w:color="000000"/>
            </w:tcBorders>
          </w:tcPr>
          <w:p w14:paraId="5E80EAFF" w14:textId="7AA30881" w:rsidR="00EA5395" w:rsidRPr="00EA5395" w:rsidRDefault="00EA5395" w:rsidP="007703EB">
            <w:pPr>
              <w:autoSpaceDE w:val="0"/>
              <w:autoSpaceDN w:val="0"/>
              <w:adjustRightInd w:val="0"/>
              <w:jc w:val="center"/>
              <w:rPr>
                <w:sz w:val="22"/>
                <w:szCs w:val="22"/>
                <w:lang w:val="en-US"/>
              </w:rPr>
            </w:pPr>
            <w:r>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12C42476" w14:textId="2BAF4D43" w:rsidR="00EA5395" w:rsidRPr="006837A0" w:rsidRDefault="006837A0" w:rsidP="007703EB">
            <w:pPr>
              <w:autoSpaceDE w:val="0"/>
              <w:autoSpaceDN w:val="0"/>
              <w:adjustRightInd w:val="0"/>
              <w:jc w:val="center"/>
              <w:rPr>
                <w:sz w:val="22"/>
                <w:szCs w:val="22"/>
                <w:lang w:val="en-US"/>
              </w:rPr>
            </w:pPr>
            <w:r>
              <w:rPr>
                <w:sz w:val="22"/>
                <w:szCs w:val="22"/>
                <w:lang w:val="en-US"/>
              </w:rPr>
              <w:t>8</w:t>
            </w:r>
          </w:p>
        </w:tc>
      </w:tr>
      <w:tr w:rsidR="00EA5395" w:rsidRPr="002655E7" w14:paraId="6C8A18A5" w14:textId="77777777" w:rsidTr="007703EB">
        <w:tc>
          <w:tcPr>
            <w:tcW w:w="10515" w:type="dxa"/>
            <w:gridSpan w:val="10"/>
            <w:tcBorders>
              <w:top w:val="single" w:sz="4" w:space="0" w:color="000000"/>
              <w:left w:val="single" w:sz="4" w:space="0" w:color="000000"/>
              <w:bottom w:val="single" w:sz="4" w:space="0" w:color="000000"/>
              <w:right w:val="single" w:sz="4" w:space="0" w:color="000000"/>
            </w:tcBorders>
            <w:hideMark/>
          </w:tcPr>
          <w:p w14:paraId="6074666C" w14:textId="77777777" w:rsidR="00EA5395" w:rsidRPr="002655E7" w:rsidRDefault="00EA5395" w:rsidP="007703EB">
            <w:pPr>
              <w:autoSpaceDE w:val="0"/>
              <w:autoSpaceDN w:val="0"/>
              <w:adjustRightInd w:val="0"/>
              <w:jc w:val="center"/>
              <w:rPr>
                <w:b/>
                <w:sz w:val="20"/>
                <w:szCs w:val="20"/>
              </w:rPr>
            </w:pPr>
            <w:r w:rsidRPr="002655E7">
              <w:rPr>
                <w:b/>
                <w:bCs/>
                <w:sz w:val="20"/>
                <w:szCs w:val="20"/>
                <w:lang w:val="en-US"/>
              </w:rPr>
              <w:t>Academic course information</w:t>
            </w:r>
          </w:p>
        </w:tc>
      </w:tr>
      <w:tr w:rsidR="00EA5395" w:rsidRPr="005D2B50" w14:paraId="63926141" w14:textId="77777777" w:rsidTr="007703EB">
        <w:tc>
          <w:tcPr>
            <w:tcW w:w="2013" w:type="dxa"/>
            <w:tcBorders>
              <w:top w:val="single" w:sz="4" w:space="0" w:color="000000"/>
              <w:left w:val="single" w:sz="4" w:space="0" w:color="000000"/>
              <w:bottom w:val="single" w:sz="4" w:space="0" w:color="000000"/>
              <w:right w:val="single" w:sz="4" w:space="0" w:color="000000"/>
            </w:tcBorders>
            <w:hideMark/>
          </w:tcPr>
          <w:p w14:paraId="08E062DD" w14:textId="77777777" w:rsidR="00EA5395" w:rsidRPr="002655E7" w:rsidRDefault="00EA5395" w:rsidP="007703EB">
            <w:pPr>
              <w:pStyle w:val="1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233D6193" w14:textId="77777777" w:rsidR="00EA5395" w:rsidRPr="002655E7" w:rsidRDefault="00EA5395" w:rsidP="007703EB">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4D4FB1B" w14:textId="77777777" w:rsidR="00EA5395" w:rsidRPr="002655E7" w:rsidRDefault="00EA5395" w:rsidP="007703EB">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9B1DED9" w14:textId="77777777" w:rsidR="00EA5395" w:rsidRPr="002655E7" w:rsidRDefault="00EA5395" w:rsidP="007703EB">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37BF12D5" w14:textId="77777777" w:rsidR="00EA5395" w:rsidRDefault="00EA5395" w:rsidP="007703EB">
            <w:pPr>
              <w:autoSpaceDE w:val="0"/>
              <w:autoSpaceDN w:val="0"/>
              <w:adjustRightInd w:val="0"/>
              <w:jc w:val="center"/>
              <w:rPr>
                <w:b/>
                <w:sz w:val="20"/>
                <w:szCs w:val="20"/>
                <w:lang w:val="en-US"/>
              </w:rPr>
            </w:pPr>
            <w:r w:rsidRPr="002655E7">
              <w:rPr>
                <w:b/>
                <w:sz w:val="20"/>
                <w:szCs w:val="20"/>
                <w:lang w:val="en-US"/>
              </w:rPr>
              <w:t>Form of final control</w:t>
            </w:r>
          </w:p>
          <w:p w14:paraId="384253B7" w14:textId="77777777" w:rsidR="00EA5395" w:rsidRPr="002655E7" w:rsidRDefault="00EA5395" w:rsidP="007703EB">
            <w:pPr>
              <w:autoSpaceDE w:val="0"/>
              <w:autoSpaceDN w:val="0"/>
              <w:adjustRightInd w:val="0"/>
              <w:jc w:val="center"/>
              <w:rPr>
                <w:b/>
                <w:sz w:val="20"/>
                <w:szCs w:val="20"/>
                <w:lang w:val="en-US"/>
              </w:rPr>
            </w:pPr>
            <w:r w:rsidRPr="00BC5543">
              <w:rPr>
                <w:b/>
                <w:sz w:val="20"/>
                <w:szCs w:val="20"/>
                <w:lang w:val="en-US"/>
              </w:rPr>
              <w:t>Written exam in</w:t>
            </w:r>
            <w:r>
              <w:rPr>
                <w:b/>
                <w:sz w:val="20"/>
                <w:szCs w:val="20"/>
                <w:lang w:val="en-US"/>
              </w:rPr>
              <w:t xml:space="preserve"> class</w:t>
            </w:r>
          </w:p>
        </w:tc>
      </w:tr>
      <w:tr w:rsidR="00EA5395" w:rsidRPr="005D2B50" w14:paraId="5E219970" w14:textId="77777777" w:rsidTr="007703EB">
        <w:tc>
          <w:tcPr>
            <w:tcW w:w="2013" w:type="dxa"/>
            <w:tcBorders>
              <w:top w:val="single" w:sz="4" w:space="0" w:color="000000"/>
              <w:left w:val="single" w:sz="4" w:space="0" w:color="000000"/>
              <w:bottom w:val="single" w:sz="4" w:space="0" w:color="000000"/>
              <w:right w:val="single" w:sz="4" w:space="0" w:color="000000"/>
            </w:tcBorders>
          </w:tcPr>
          <w:p w14:paraId="01A9E949" w14:textId="77777777" w:rsidR="00EA5395" w:rsidRPr="002655E7" w:rsidRDefault="00EA5395" w:rsidP="007703EB">
            <w:pPr>
              <w:pStyle w:val="1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6E6753DB" w14:textId="77777777" w:rsidR="00EA5395" w:rsidRPr="002655E7" w:rsidRDefault="00EA5395" w:rsidP="007703EB">
            <w:pPr>
              <w:autoSpaceDE w:val="0"/>
              <w:autoSpaceDN w:val="0"/>
              <w:adjustRightInd w:val="0"/>
              <w:rPr>
                <w:sz w:val="20"/>
                <w:szCs w:val="20"/>
                <w:lang w:val="en-US"/>
              </w:rPr>
            </w:pPr>
            <w:r w:rsidRPr="00BC5543">
              <w:rPr>
                <w:sz w:val="20"/>
                <w:szCs w:val="20"/>
                <w:lang w:val="en-US"/>
              </w:rPr>
              <w:t xml:space="preserve">offline </w:t>
            </w:r>
          </w:p>
        </w:tc>
        <w:tc>
          <w:tcPr>
            <w:tcW w:w="2269" w:type="dxa"/>
            <w:gridSpan w:val="3"/>
            <w:tcBorders>
              <w:top w:val="single" w:sz="4" w:space="0" w:color="000000"/>
              <w:left w:val="single" w:sz="4" w:space="0" w:color="000000"/>
              <w:bottom w:val="single" w:sz="4" w:space="0" w:color="000000"/>
              <w:right w:val="single" w:sz="4" w:space="0" w:color="000000"/>
            </w:tcBorders>
          </w:tcPr>
          <w:p w14:paraId="0D08FD90" w14:textId="77777777" w:rsidR="00EA5395" w:rsidRPr="002655E7" w:rsidRDefault="00EA5395" w:rsidP="007703EB">
            <w:pPr>
              <w:autoSpaceDE w:val="0"/>
              <w:autoSpaceDN w:val="0"/>
              <w:adjustRightInd w:val="0"/>
              <w:jc w:val="center"/>
              <w:rPr>
                <w:sz w:val="20"/>
                <w:szCs w:val="20"/>
                <w:lang w:val="en-US"/>
              </w:rPr>
            </w:pPr>
            <w:r w:rsidRPr="00BC5543">
              <w:rPr>
                <w:sz w:val="20"/>
                <w:szCs w:val="20"/>
                <w:lang w:val="en-US"/>
              </w:rPr>
              <w:t>basic/practical classical, explanation, exploration, visualization.</w:t>
            </w:r>
          </w:p>
        </w:tc>
        <w:tc>
          <w:tcPr>
            <w:tcW w:w="1983" w:type="dxa"/>
            <w:gridSpan w:val="2"/>
            <w:tcBorders>
              <w:top w:val="single" w:sz="4" w:space="0" w:color="000000"/>
              <w:left w:val="single" w:sz="4" w:space="0" w:color="000000"/>
              <w:bottom w:val="single" w:sz="4" w:space="0" w:color="000000"/>
              <w:right w:val="single" w:sz="4" w:space="0" w:color="000000"/>
            </w:tcBorders>
          </w:tcPr>
          <w:p w14:paraId="2CF425DA" w14:textId="77777777" w:rsidR="00EA5395" w:rsidRPr="002655E7" w:rsidRDefault="00EA5395" w:rsidP="007703EB">
            <w:pPr>
              <w:autoSpaceDE w:val="0"/>
              <w:autoSpaceDN w:val="0"/>
              <w:adjustRightInd w:val="0"/>
              <w:jc w:val="center"/>
              <w:rPr>
                <w:sz w:val="20"/>
                <w:szCs w:val="20"/>
                <w:lang w:val="en-US"/>
              </w:rPr>
            </w:pPr>
            <w:r w:rsidRPr="00BC5543">
              <w:rPr>
                <w:sz w:val="20"/>
                <w:szCs w:val="20"/>
                <w:lang w:val="en-US"/>
              </w:rPr>
              <w:t>interactive discussion, brainstorming, expert opinion., case, interactive lesson, consultation</w:t>
            </w:r>
            <w:r>
              <w:rPr>
                <w:sz w:val="20"/>
                <w:szCs w:val="20"/>
                <w:lang w:val="en-US"/>
              </w:rPr>
              <w:t xml:space="preserve">, </w:t>
            </w:r>
            <w:r w:rsidRPr="00BC5543">
              <w:rPr>
                <w:sz w:val="20"/>
                <w:szCs w:val="20"/>
                <w:lang w:val="en-US"/>
              </w:rPr>
              <w:t>research</w:t>
            </w:r>
          </w:p>
        </w:tc>
        <w:tc>
          <w:tcPr>
            <w:tcW w:w="2407" w:type="dxa"/>
            <w:gridSpan w:val="3"/>
            <w:vMerge/>
            <w:tcBorders>
              <w:left w:val="single" w:sz="4" w:space="0" w:color="000000"/>
              <w:bottom w:val="single" w:sz="4" w:space="0" w:color="000000"/>
              <w:right w:val="single" w:sz="4" w:space="0" w:color="000000"/>
            </w:tcBorders>
          </w:tcPr>
          <w:p w14:paraId="2D5CD9F0" w14:textId="77777777" w:rsidR="00EA5395" w:rsidRPr="002655E7" w:rsidRDefault="00EA5395" w:rsidP="007703EB">
            <w:pPr>
              <w:autoSpaceDE w:val="0"/>
              <w:autoSpaceDN w:val="0"/>
              <w:adjustRightInd w:val="0"/>
              <w:jc w:val="center"/>
              <w:rPr>
                <w:sz w:val="20"/>
                <w:szCs w:val="20"/>
                <w:lang w:val="en-US"/>
              </w:rPr>
            </w:pPr>
          </w:p>
        </w:tc>
      </w:tr>
      <w:tr w:rsidR="00EA5395" w:rsidRPr="005D2B50" w14:paraId="5515E547" w14:textId="77777777" w:rsidTr="007703EB">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4A0841F1" w14:textId="77777777" w:rsidR="00EA5395" w:rsidRPr="002655E7" w:rsidRDefault="00EA5395" w:rsidP="007703EB">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9D695BD" w14:textId="77777777" w:rsidR="00EA5395" w:rsidRPr="00BC5543" w:rsidRDefault="00EA5395" w:rsidP="007703EB">
            <w:pPr>
              <w:jc w:val="both"/>
              <w:rPr>
                <w:sz w:val="20"/>
                <w:szCs w:val="20"/>
                <w:lang w:val="en-US"/>
              </w:rPr>
            </w:pPr>
            <w:r>
              <w:rPr>
                <w:sz w:val="20"/>
                <w:szCs w:val="20"/>
                <w:lang w:val="en-US"/>
              </w:rPr>
              <w:t xml:space="preserve">Adambekova Ainagul </w:t>
            </w:r>
            <w:proofErr w:type="spellStart"/>
            <w:r>
              <w:rPr>
                <w:sz w:val="20"/>
                <w:szCs w:val="20"/>
                <w:lang w:val="en-US"/>
              </w:rPr>
              <w:t>Amangeldinovna</w:t>
            </w:r>
            <w:proofErr w:type="spellEnd"/>
            <w:r>
              <w:rPr>
                <w:sz w:val="20"/>
                <w:szCs w:val="20"/>
                <w:lang w:val="en-US"/>
              </w:rPr>
              <w:t xml:space="preserve">. </w:t>
            </w:r>
            <w:proofErr w:type="spellStart"/>
            <w:r>
              <w:rPr>
                <w:sz w:val="20"/>
                <w:szCs w:val="20"/>
                <w:lang w:val="en-US"/>
              </w:rPr>
              <w:t>D.e.s</w:t>
            </w:r>
            <w:proofErr w:type="spellEnd"/>
            <w:r>
              <w:rPr>
                <w:sz w:val="20"/>
                <w:szCs w:val="20"/>
                <w:lang w:val="en-US"/>
              </w:rPr>
              <w:t>. professor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783B4FAB" w14:textId="77777777" w:rsidR="00EA5395" w:rsidRDefault="00EA5395" w:rsidP="007703EB">
            <w:pPr>
              <w:autoSpaceDE w:val="0"/>
              <w:autoSpaceDN w:val="0"/>
              <w:adjustRightInd w:val="0"/>
              <w:jc w:val="center"/>
              <w:rPr>
                <w:sz w:val="20"/>
                <w:szCs w:val="20"/>
                <w:lang w:val="en-US"/>
              </w:rPr>
            </w:pPr>
          </w:p>
          <w:p w14:paraId="166C556D" w14:textId="77777777" w:rsidR="00EA5395" w:rsidRPr="002871FC" w:rsidRDefault="00EA5395" w:rsidP="007703EB">
            <w:pPr>
              <w:autoSpaceDE w:val="0"/>
              <w:autoSpaceDN w:val="0"/>
              <w:adjustRightInd w:val="0"/>
              <w:jc w:val="center"/>
              <w:rPr>
                <w:sz w:val="20"/>
                <w:szCs w:val="20"/>
                <w:lang w:val="en-US"/>
              </w:rPr>
            </w:pPr>
          </w:p>
        </w:tc>
      </w:tr>
      <w:tr w:rsidR="00EA5395" w:rsidRPr="00437207" w14:paraId="54103598" w14:textId="77777777" w:rsidTr="007703EB">
        <w:tc>
          <w:tcPr>
            <w:tcW w:w="2013" w:type="dxa"/>
            <w:tcBorders>
              <w:top w:val="single" w:sz="4" w:space="0" w:color="000000"/>
              <w:left w:val="single" w:sz="4" w:space="0" w:color="000000"/>
              <w:bottom w:val="single" w:sz="4" w:space="0" w:color="000000"/>
              <w:right w:val="single" w:sz="4" w:space="0" w:color="000000"/>
            </w:tcBorders>
            <w:hideMark/>
          </w:tcPr>
          <w:p w14:paraId="4409B4DA" w14:textId="77777777" w:rsidR="00EA5395" w:rsidRPr="002655E7" w:rsidRDefault="00EA5395" w:rsidP="007703EB">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36BE3CA" w14:textId="77777777" w:rsidR="00EA5395" w:rsidRPr="00437207" w:rsidRDefault="00EA5395" w:rsidP="007703EB">
            <w:pPr>
              <w:jc w:val="both"/>
              <w:rPr>
                <w:sz w:val="20"/>
                <w:szCs w:val="20"/>
                <w:lang w:val="en-US"/>
              </w:rPr>
            </w:pPr>
            <w:r>
              <w:rPr>
                <w:sz w:val="20"/>
                <w:szCs w:val="20"/>
                <w:lang w:val="en-US"/>
              </w:rPr>
              <w:t>Ainatas0408@gmail.com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D0E98FF" w14:textId="77777777" w:rsidR="00EA5395" w:rsidRPr="00437207" w:rsidRDefault="00EA5395" w:rsidP="007703EB">
            <w:pPr>
              <w:rPr>
                <w:sz w:val="20"/>
                <w:szCs w:val="20"/>
                <w:lang w:val="en-US"/>
              </w:rPr>
            </w:pPr>
          </w:p>
        </w:tc>
      </w:tr>
      <w:tr w:rsidR="00EA5395" w:rsidRPr="002655E7" w14:paraId="04B48F51" w14:textId="77777777" w:rsidTr="007703EB">
        <w:tc>
          <w:tcPr>
            <w:tcW w:w="2013" w:type="dxa"/>
            <w:tcBorders>
              <w:top w:val="single" w:sz="4" w:space="0" w:color="000000"/>
              <w:left w:val="single" w:sz="4" w:space="0" w:color="000000"/>
              <w:bottom w:val="single" w:sz="4" w:space="0" w:color="000000"/>
              <w:right w:val="single" w:sz="4" w:space="0" w:color="000000"/>
            </w:tcBorders>
            <w:hideMark/>
          </w:tcPr>
          <w:p w14:paraId="0CE4E296" w14:textId="77777777" w:rsidR="00EA5395" w:rsidRPr="002655E7" w:rsidRDefault="00EA5395" w:rsidP="007703EB">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3D54A37" w14:textId="77777777" w:rsidR="00EA5395" w:rsidRPr="00BC5543" w:rsidRDefault="00EA5395" w:rsidP="007703EB">
            <w:pPr>
              <w:jc w:val="both"/>
              <w:rPr>
                <w:sz w:val="20"/>
                <w:szCs w:val="20"/>
                <w:lang w:val="en-US"/>
              </w:rPr>
            </w:pPr>
            <w:r>
              <w:rPr>
                <w:sz w:val="20"/>
                <w:szCs w:val="20"/>
                <w:lang w:val="en-US"/>
              </w:rPr>
              <w:t>87077710724</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88D02E2" w14:textId="77777777" w:rsidR="00EA5395" w:rsidRPr="002655E7" w:rsidRDefault="00EA5395" w:rsidP="007703EB">
            <w:pPr>
              <w:rPr>
                <w:sz w:val="20"/>
                <w:szCs w:val="20"/>
              </w:rPr>
            </w:pPr>
          </w:p>
        </w:tc>
      </w:tr>
      <w:tr w:rsidR="00EA5395" w:rsidRPr="002655E7" w14:paraId="0667141A" w14:textId="77777777" w:rsidTr="007703EB">
        <w:tc>
          <w:tcPr>
            <w:tcW w:w="2013" w:type="dxa"/>
            <w:tcBorders>
              <w:top w:val="single" w:sz="4" w:space="0" w:color="000000"/>
              <w:left w:val="single" w:sz="4" w:space="0" w:color="000000"/>
              <w:bottom w:val="single" w:sz="4" w:space="0" w:color="000000"/>
              <w:right w:val="single" w:sz="4" w:space="0" w:color="000000"/>
            </w:tcBorders>
          </w:tcPr>
          <w:p w14:paraId="1DEAC987" w14:textId="77777777" w:rsidR="00EA5395" w:rsidRPr="00FE3C84" w:rsidRDefault="00EA5395" w:rsidP="007703EB">
            <w:pPr>
              <w:autoSpaceDE w:val="0"/>
              <w:autoSpaceDN w:val="0"/>
              <w:adjustRightInd w:val="0"/>
              <w:rPr>
                <w:bCs/>
                <w:sz w:val="20"/>
                <w:szCs w:val="20"/>
              </w:rPr>
            </w:pPr>
            <w:r>
              <w:rPr>
                <w:bCs/>
                <w:sz w:val="20"/>
                <w:szCs w:val="20"/>
                <w:lang w:val="en-US"/>
              </w:rPr>
              <w:t>Assistant</w:t>
            </w:r>
          </w:p>
        </w:tc>
        <w:tc>
          <w:tcPr>
            <w:tcW w:w="6095" w:type="dxa"/>
            <w:gridSpan w:val="6"/>
            <w:tcBorders>
              <w:top w:val="single" w:sz="4" w:space="0" w:color="000000"/>
              <w:left w:val="single" w:sz="4" w:space="0" w:color="000000"/>
              <w:bottom w:val="single" w:sz="4" w:space="0" w:color="000000"/>
              <w:right w:val="single" w:sz="4" w:space="0" w:color="000000"/>
            </w:tcBorders>
          </w:tcPr>
          <w:p w14:paraId="5342153C" w14:textId="10A58359" w:rsidR="00EA5395" w:rsidRDefault="00D1587F" w:rsidP="007703EB">
            <w:pPr>
              <w:jc w:val="both"/>
              <w:rPr>
                <w:sz w:val="20"/>
                <w:szCs w:val="20"/>
                <w:lang w:val="en-US"/>
              </w:rPr>
            </w:pPr>
            <w:proofErr w:type="spellStart"/>
            <w:r>
              <w:rPr>
                <w:sz w:val="20"/>
                <w:szCs w:val="20"/>
                <w:lang w:val="en-US"/>
              </w:rPr>
              <w:t>Machanova</w:t>
            </w:r>
            <w:proofErr w:type="spellEnd"/>
            <w:r>
              <w:rPr>
                <w:sz w:val="20"/>
                <w:szCs w:val="20"/>
                <w:lang w:val="en-US"/>
              </w:rPr>
              <w:t xml:space="preserve"> </w:t>
            </w:r>
            <w:proofErr w:type="spellStart"/>
            <w:r>
              <w:rPr>
                <w:sz w:val="20"/>
                <w:szCs w:val="20"/>
                <w:lang w:val="en-US"/>
              </w:rPr>
              <w:t>Ainur</w:t>
            </w:r>
            <w:proofErr w:type="spellEnd"/>
            <w:r>
              <w:rPr>
                <w:sz w:val="20"/>
                <w:szCs w:val="20"/>
                <w:lang w:val="en-US"/>
              </w:rPr>
              <w:t xml:space="preserve"> </w:t>
            </w:r>
            <w:proofErr w:type="spellStart"/>
            <w:r>
              <w:rPr>
                <w:sz w:val="20"/>
                <w:szCs w:val="20"/>
                <w:lang w:val="en-US"/>
              </w:rPr>
              <w:t>Baktursinkyzy</w:t>
            </w:r>
            <w:proofErr w:type="spellEnd"/>
          </w:p>
        </w:tc>
        <w:tc>
          <w:tcPr>
            <w:tcW w:w="2407" w:type="dxa"/>
            <w:gridSpan w:val="3"/>
            <w:tcBorders>
              <w:top w:val="single" w:sz="4" w:space="0" w:color="000000"/>
              <w:left w:val="single" w:sz="4" w:space="0" w:color="000000"/>
              <w:bottom w:val="single" w:sz="4" w:space="0" w:color="000000"/>
              <w:right w:val="single" w:sz="4" w:space="0" w:color="000000"/>
            </w:tcBorders>
            <w:vAlign w:val="center"/>
          </w:tcPr>
          <w:p w14:paraId="29358CCB" w14:textId="77777777" w:rsidR="00EA5395" w:rsidRPr="002655E7" w:rsidRDefault="00EA5395" w:rsidP="007703EB">
            <w:pPr>
              <w:rPr>
                <w:sz w:val="20"/>
                <w:szCs w:val="20"/>
              </w:rPr>
            </w:pPr>
          </w:p>
        </w:tc>
      </w:tr>
      <w:tr w:rsidR="00EA5395" w:rsidRPr="002655E7" w14:paraId="3DB2A5BD" w14:textId="77777777" w:rsidTr="007703EB">
        <w:tc>
          <w:tcPr>
            <w:tcW w:w="2013" w:type="dxa"/>
            <w:tcBorders>
              <w:top w:val="single" w:sz="4" w:space="0" w:color="000000"/>
              <w:left w:val="single" w:sz="4" w:space="0" w:color="000000"/>
              <w:bottom w:val="single" w:sz="4" w:space="0" w:color="000000"/>
              <w:right w:val="single" w:sz="4" w:space="0" w:color="000000"/>
            </w:tcBorders>
          </w:tcPr>
          <w:p w14:paraId="3B7AE071" w14:textId="77777777" w:rsidR="00EA5395" w:rsidRPr="002655E7" w:rsidRDefault="00EA5395" w:rsidP="007703EB">
            <w:pPr>
              <w:autoSpaceDE w:val="0"/>
              <w:autoSpaceDN w:val="0"/>
              <w:adjustRightInd w:val="0"/>
              <w:rPr>
                <w:bCs/>
                <w:sz w:val="20"/>
                <w:szCs w:val="20"/>
                <w:lang w:val="en-US"/>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74013553" w14:textId="77777777" w:rsidR="00EA5395" w:rsidRDefault="00EA5395" w:rsidP="007703EB">
            <w:pPr>
              <w:jc w:val="both"/>
              <w:rPr>
                <w:sz w:val="20"/>
                <w:szCs w:val="20"/>
                <w:lang w:val="en-US"/>
              </w:rPr>
            </w:pPr>
          </w:p>
        </w:tc>
        <w:tc>
          <w:tcPr>
            <w:tcW w:w="2407" w:type="dxa"/>
            <w:gridSpan w:val="3"/>
            <w:tcBorders>
              <w:top w:val="single" w:sz="4" w:space="0" w:color="000000"/>
              <w:left w:val="single" w:sz="4" w:space="0" w:color="000000"/>
              <w:bottom w:val="single" w:sz="4" w:space="0" w:color="000000"/>
              <w:right w:val="single" w:sz="4" w:space="0" w:color="000000"/>
            </w:tcBorders>
            <w:vAlign w:val="center"/>
          </w:tcPr>
          <w:p w14:paraId="6D67AF08" w14:textId="77777777" w:rsidR="00EA5395" w:rsidRPr="002655E7" w:rsidRDefault="00EA5395" w:rsidP="007703EB">
            <w:pPr>
              <w:rPr>
                <w:sz w:val="20"/>
                <w:szCs w:val="20"/>
              </w:rPr>
            </w:pPr>
          </w:p>
        </w:tc>
      </w:tr>
      <w:tr w:rsidR="00EA5395" w:rsidRPr="002655E7" w14:paraId="325E305B" w14:textId="77777777" w:rsidTr="007703EB">
        <w:tc>
          <w:tcPr>
            <w:tcW w:w="2013" w:type="dxa"/>
            <w:tcBorders>
              <w:top w:val="single" w:sz="4" w:space="0" w:color="000000"/>
              <w:left w:val="single" w:sz="4" w:space="0" w:color="000000"/>
              <w:bottom w:val="single" w:sz="4" w:space="0" w:color="000000"/>
              <w:right w:val="single" w:sz="4" w:space="0" w:color="000000"/>
            </w:tcBorders>
          </w:tcPr>
          <w:p w14:paraId="098D29CB" w14:textId="77777777" w:rsidR="00EA5395" w:rsidRPr="002655E7" w:rsidRDefault="00EA5395" w:rsidP="007703EB">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0788F3F7" w14:textId="2277A18D" w:rsidR="00EA5395" w:rsidRDefault="00D1587F" w:rsidP="007703EB">
            <w:pPr>
              <w:jc w:val="both"/>
              <w:rPr>
                <w:sz w:val="20"/>
                <w:szCs w:val="20"/>
                <w:lang w:val="en-US"/>
              </w:rPr>
            </w:pPr>
            <w:r>
              <w:rPr>
                <w:sz w:val="20"/>
                <w:szCs w:val="20"/>
                <w:lang w:val="en-US"/>
              </w:rPr>
              <w:t>87077510189</w:t>
            </w:r>
          </w:p>
        </w:tc>
        <w:tc>
          <w:tcPr>
            <w:tcW w:w="2407" w:type="dxa"/>
            <w:gridSpan w:val="3"/>
            <w:tcBorders>
              <w:top w:val="single" w:sz="4" w:space="0" w:color="000000"/>
              <w:left w:val="single" w:sz="4" w:space="0" w:color="000000"/>
              <w:bottom w:val="single" w:sz="4" w:space="0" w:color="000000"/>
              <w:right w:val="single" w:sz="4" w:space="0" w:color="000000"/>
            </w:tcBorders>
            <w:vAlign w:val="center"/>
          </w:tcPr>
          <w:p w14:paraId="2C040C72" w14:textId="77777777" w:rsidR="00EA5395" w:rsidRPr="002655E7" w:rsidRDefault="00EA5395" w:rsidP="007703EB">
            <w:pPr>
              <w:rPr>
                <w:sz w:val="20"/>
                <w:szCs w:val="20"/>
              </w:rPr>
            </w:pPr>
          </w:p>
        </w:tc>
      </w:tr>
    </w:tbl>
    <w:p w14:paraId="6271DCB6" w14:textId="77777777" w:rsidR="00EA5395" w:rsidRPr="002655E7" w:rsidRDefault="00EA5395" w:rsidP="00EA5395">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EA5395" w:rsidRPr="005D2B50" w14:paraId="0929AEF6" w14:textId="77777777" w:rsidTr="007703EB">
        <w:tc>
          <w:tcPr>
            <w:tcW w:w="1871" w:type="dxa"/>
            <w:tcBorders>
              <w:top w:val="single" w:sz="4" w:space="0" w:color="auto"/>
              <w:left w:val="single" w:sz="4" w:space="0" w:color="auto"/>
              <w:bottom w:val="single" w:sz="4" w:space="0" w:color="auto"/>
              <w:right w:val="single" w:sz="4" w:space="0" w:color="auto"/>
            </w:tcBorders>
            <w:hideMark/>
          </w:tcPr>
          <w:p w14:paraId="452D2129" w14:textId="77777777" w:rsidR="00EA5395" w:rsidRPr="002655E7" w:rsidRDefault="00EA5395" w:rsidP="007703EB">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6F5E0313" w14:textId="77777777" w:rsidR="00EA5395" w:rsidRPr="002655E7" w:rsidRDefault="00EA5395" w:rsidP="007703EB">
            <w:pPr>
              <w:jc w:val="center"/>
              <w:rPr>
                <w:b/>
                <w:sz w:val="20"/>
                <w:szCs w:val="20"/>
                <w:lang w:val="en-US"/>
              </w:rPr>
            </w:pPr>
            <w:r w:rsidRPr="002655E7">
              <w:rPr>
                <w:b/>
                <w:sz w:val="20"/>
                <w:szCs w:val="20"/>
                <w:lang w:val="en-US"/>
              </w:rPr>
              <w:t>Expected Learning Outcomes (LO)</w:t>
            </w:r>
            <w:r>
              <w:rPr>
                <w:b/>
                <w:sz w:val="20"/>
                <w:szCs w:val="20"/>
                <w:lang w:val="en-US"/>
              </w:rPr>
              <w:t>*</w:t>
            </w:r>
          </w:p>
          <w:p w14:paraId="04A8E04C" w14:textId="77777777" w:rsidR="00EA5395" w:rsidRPr="002655E7" w:rsidRDefault="00EA5395" w:rsidP="007703EB">
            <w:pPr>
              <w:jc w:val="center"/>
              <w:rPr>
                <w:sz w:val="20"/>
                <w:szCs w:val="20"/>
                <w:lang w:val="kk-KZ"/>
              </w:rPr>
            </w:pPr>
            <w:r w:rsidRPr="002655E7">
              <w:rPr>
                <w:sz w:val="20"/>
                <w:szCs w:val="20"/>
                <w:lang w:val="kk-KZ"/>
              </w:rPr>
              <w:t>As a result of studying the discipline the undergraduate will be able to:</w:t>
            </w:r>
          </w:p>
          <w:p w14:paraId="5DB188C4" w14:textId="77777777" w:rsidR="00EA5395" w:rsidRPr="002655E7" w:rsidRDefault="00EA5395" w:rsidP="007703EB">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7ED8BA24" w14:textId="77777777" w:rsidR="00EA5395" w:rsidRPr="002655E7" w:rsidRDefault="00EA5395" w:rsidP="007703EB">
            <w:pPr>
              <w:rPr>
                <w:b/>
                <w:sz w:val="20"/>
                <w:szCs w:val="20"/>
                <w:lang w:val="en-US"/>
              </w:rPr>
            </w:pPr>
            <w:r w:rsidRPr="002655E7">
              <w:rPr>
                <w:b/>
                <w:sz w:val="20"/>
                <w:szCs w:val="20"/>
                <w:lang w:val="en-US"/>
              </w:rPr>
              <w:t>Indicators of LO achievement (ID)</w:t>
            </w:r>
          </w:p>
          <w:p w14:paraId="5B69E958" w14:textId="77777777" w:rsidR="00EA5395" w:rsidRPr="002655E7" w:rsidRDefault="00EA5395" w:rsidP="007703EB">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EA5395" w:rsidRPr="005D2B50" w14:paraId="1BECBF3C" w14:textId="77777777" w:rsidTr="007703EB">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1F29CC9D" w14:textId="022336F1" w:rsidR="00EA5395" w:rsidRPr="00EA5395" w:rsidRDefault="00EA5395" w:rsidP="007703EB">
            <w:pPr>
              <w:jc w:val="both"/>
              <w:rPr>
                <w:color w:val="FF0000"/>
                <w:sz w:val="20"/>
                <w:szCs w:val="20"/>
                <w:lang w:val="en-US"/>
              </w:rPr>
            </w:pPr>
            <w:r w:rsidRPr="00EB4AAB">
              <w:rPr>
                <w:sz w:val="20"/>
                <w:szCs w:val="20"/>
                <w:lang w:val="en-US"/>
              </w:rPr>
              <w:t xml:space="preserve">The purpose of studying this discipline is </w:t>
            </w:r>
            <w:r w:rsidR="00EB4AAB" w:rsidRPr="00EB4AAB">
              <w:rPr>
                <w:sz w:val="20"/>
                <w:szCs w:val="20"/>
                <w:lang w:val="en-US"/>
              </w:rPr>
              <w:t>study of personnel management processes as a system, knowledge of the requirements for the personnel service, knowledge of the skills of the personnel incentive mechanism, familiarization of future specialists with the personnel planning process</w:t>
            </w:r>
          </w:p>
        </w:tc>
        <w:tc>
          <w:tcPr>
            <w:tcW w:w="4818" w:type="dxa"/>
            <w:tcBorders>
              <w:top w:val="single" w:sz="4" w:space="0" w:color="auto"/>
              <w:left w:val="single" w:sz="4" w:space="0" w:color="auto"/>
              <w:bottom w:val="single" w:sz="4" w:space="0" w:color="auto"/>
              <w:right w:val="single" w:sz="4" w:space="0" w:color="auto"/>
            </w:tcBorders>
          </w:tcPr>
          <w:p w14:paraId="219B742F" w14:textId="4839A629" w:rsidR="00EA5395" w:rsidRPr="00EB4AAB" w:rsidRDefault="00EA5395" w:rsidP="007703EB">
            <w:pPr>
              <w:jc w:val="both"/>
              <w:rPr>
                <w:sz w:val="20"/>
                <w:szCs w:val="20"/>
                <w:lang w:val="en-US"/>
              </w:rPr>
            </w:pPr>
            <w:r w:rsidRPr="00EB4AAB">
              <w:rPr>
                <w:sz w:val="20"/>
                <w:szCs w:val="20"/>
                <w:lang w:val="en-US"/>
              </w:rPr>
              <w:t xml:space="preserve">1. LO 1 - </w:t>
            </w:r>
            <w:r w:rsidR="00EB4AAB" w:rsidRPr="00EB4AAB">
              <w:rPr>
                <w:sz w:val="20"/>
                <w:szCs w:val="20"/>
                <w:lang w:val="en-US"/>
              </w:rPr>
              <w:t>collect and process information to create procedures for planning and implementing the organization's HR strategy at the enterprise level</w:t>
            </w:r>
          </w:p>
        </w:tc>
        <w:tc>
          <w:tcPr>
            <w:tcW w:w="3826" w:type="dxa"/>
            <w:tcBorders>
              <w:top w:val="single" w:sz="4" w:space="0" w:color="auto"/>
              <w:left w:val="single" w:sz="4" w:space="0" w:color="auto"/>
              <w:bottom w:val="single" w:sz="4" w:space="0" w:color="auto"/>
              <w:right w:val="single" w:sz="4" w:space="0" w:color="auto"/>
            </w:tcBorders>
          </w:tcPr>
          <w:p w14:paraId="06DFC84B" w14:textId="77777777" w:rsidR="00972BD2" w:rsidRPr="00972BD2" w:rsidRDefault="00972BD2" w:rsidP="00972BD2">
            <w:pPr>
              <w:jc w:val="both"/>
              <w:rPr>
                <w:sz w:val="20"/>
                <w:szCs w:val="20"/>
                <w:lang w:val="en-US"/>
              </w:rPr>
            </w:pPr>
            <w:r w:rsidRPr="00972BD2">
              <w:rPr>
                <w:sz w:val="20"/>
                <w:szCs w:val="20"/>
                <w:lang w:val="en-US"/>
              </w:rPr>
              <w:t>1.1 understand the essence, goals and objectives, objects and main directions of personnel management;</w:t>
            </w:r>
          </w:p>
          <w:p w14:paraId="52139520" w14:textId="77777777" w:rsidR="00972BD2" w:rsidRPr="00972BD2" w:rsidRDefault="00972BD2" w:rsidP="00972BD2">
            <w:pPr>
              <w:jc w:val="both"/>
              <w:rPr>
                <w:sz w:val="20"/>
                <w:szCs w:val="20"/>
                <w:lang w:val="en-US"/>
              </w:rPr>
            </w:pPr>
            <w:r w:rsidRPr="00972BD2">
              <w:rPr>
                <w:sz w:val="20"/>
                <w:szCs w:val="20"/>
                <w:lang w:val="en-US"/>
              </w:rPr>
              <w:t>1.2 - understand the content of personnel work and the structure of personnel services;</w:t>
            </w:r>
          </w:p>
          <w:p w14:paraId="544CC916" w14:textId="77777777" w:rsidR="00972BD2" w:rsidRPr="00972BD2" w:rsidRDefault="00972BD2" w:rsidP="00972BD2">
            <w:pPr>
              <w:jc w:val="both"/>
              <w:rPr>
                <w:sz w:val="20"/>
                <w:szCs w:val="20"/>
                <w:lang w:val="en-US"/>
              </w:rPr>
            </w:pPr>
            <w:r w:rsidRPr="00972BD2">
              <w:rPr>
                <w:sz w:val="20"/>
                <w:szCs w:val="20"/>
                <w:lang w:val="en-US"/>
              </w:rPr>
              <w:t>1.3 - understand the information system of personnel management;</w:t>
            </w:r>
          </w:p>
          <w:p w14:paraId="2AA1CAC5" w14:textId="20CB3061" w:rsidR="00EA5395" w:rsidRPr="00EA5395" w:rsidRDefault="00972BD2" w:rsidP="00972BD2">
            <w:pPr>
              <w:jc w:val="both"/>
              <w:rPr>
                <w:color w:val="FF0000"/>
                <w:sz w:val="20"/>
                <w:szCs w:val="20"/>
                <w:lang w:val="en-US"/>
              </w:rPr>
            </w:pPr>
            <w:r w:rsidRPr="00972BD2">
              <w:rPr>
                <w:sz w:val="20"/>
                <w:szCs w:val="20"/>
                <w:lang w:val="en-US"/>
              </w:rPr>
              <w:t>1.4 - evaluate the structure of the company's personnel service and its functionality</w:t>
            </w:r>
          </w:p>
        </w:tc>
      </w:tr>
      <w:tr w:rsidR="00EA5395" w:rsidRPr="005D2B50" w14:paraId="0F448C2C" w14:textId="77777777" w:rsidTr="007703EB">
        <w:tc>
          <w:tcPr>
            <w:tcW w:w="1871" w:type="dxa"/>
            <w:vMerge/>
            <w:tcBorders>
              <w:top w:val="single" w:sz="4" w:space="0" w:color="auto"/>
              <w:left w:val="single" w:sz="4" w:space="0" w:color="auto"/>
              <w:bottom w:val="single" w:sz="4" w:space="0" w:color="auto"/>
              <w:right w:val="single" w:sz="4" w:space="0" w:color="auto"/>
            </w:tcBorders>
            <w:vAlign w:val="center"/>
            <w:hideMark/>
          </w:tcPr>
          <w:p w14:paraId="64712834" w14:textId="77777777" w:rsidR="00EA5395" w:rsidRPr="00EA5395" w:rsidRDefault="00EA5395" w:rsidP="007703EB">
            <w:pPr>
              <w:rPr>
                <w:b/>
                <w:color w:val="FF0000"/>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42030B3" w14:textId="799F055A" w:rsidR="00EA5395" w:rsidRPr="00EB4AAB" w:rsidRDefault="00EA5395" w:rsidP="007703EB">
            <w:pPr>
              <w:jc w:val="both"/>
              <w:rPr>
                <w:sz w:val="20"/>
                <w:szCs w:val="20"/>
                <w:lang w:val="kk-KZ" w:eastAsia="ar-SA"/>
              </w:rPr>
            </w:pPr>
            <w:r w:rsidRPr="00EB4AAB">
              <w:rPr>
                <w:sz w:val="20"/>
                <w:szCs w:val="20"/>
                <w:lang w:val="kk-KZ" w:eastAsia="ar-SA"/>
              </w:rPr>
              <w:t xml:space="preserve">2. </w:t>
            </w:r>
            <w:r w:rsidRPr="00EB4AAB">
              <w:rPr>
                <w:sz w:val="20"/>
                <w:szCs w:val="20"/>
                <w:lang w:val="en-US" w:eastAsia="ar-SA"/>
              </w:rPr>
              <w:t>L</w:t>
            </w:r>
            <w:r w:rsidRPr="00EB4AAB">
              <w:rPr>
                <w:sz w:val="20"/>
                <w:szCs w:val="20"/>
                <w:lang w:val="kk-KZ" w:eastAsia="ar-SA"/>
              </w:rPr>
              <w:t xml:space="preserve">O 2 - </w:t>
            </w:r>
            <w:r w:rsidR="00EB4AAB" w:rsidRPr="00EB4AAB">
              <w:rPr>
                <w:sz w:val="20"/>
                <w:szCs w:val="20"/>
                <w:lang w:val="kk-KZ" w:eastAsia="ar-SA"/>
              </w:rPr>
              <w:t>ensure the optimal use of internal human resources for the effective implementation of business processes and objectives of the organization</w:t>
            </w:r>
          </w:p>
        </w:tc>
        <w:tc>
          <w:tcPr>
            <w:tcW w:w="3826" w:type="dxa"/>
            <w:tcBorders>
              <w:top w:val="single" w:sz="4" w:space="0" w:color="auto"/>
              <w:left w:val="single" w:sz="4" w:space="0" w:color="auto"/>
              <w:bottom w:val="single" w:sz="4" w:space="0" w:color="auto"/>
              <w:right w:val="single" w:sz="4" w:space="0" w:color="auto"/>
            </w:tcBorders>
          </w:tcPr>
          <w:p w14:paraId="3ECC7E78" w14:textId="77777777" w:rsidR="003C0322" w:rsidRPr="003C0322" w:rsidRDefault="003C0322" w:rsidP="003C0322">
            <w:pPr>
              <w:pStyle w:val="a4"/>
              <w:jc w:val="both"/>
              <w:rPr>
                <w:rFonts w:ascii="Times New Roman" w:hAnsi="Times New Roman"/>
                <w:sz w:val="20"/>
                <w:szCs w:val="20"/>
                <w:lang w:val="en-US"/>
              </w:rPr>
            </w:pPr>
            <w:r w:rsidRPr="003C0322">
              <w:rPr>
                <w:rFonts w:ascii="Times New Roman" w:hAnsi="Times New Roman"/>
                <w:sz w:val="20"/>
                <w:szCs w:val="20"/>
                <w:lang w:val="en-US"/>
              </w:rPr>
              <w:t>2.1 - apply modern methods and techniques in the management of personnel development;</w:t>
            </w:r>
          </w:p>
          <w:p w14:paraId="461C8F12" w14:textId="77777777" w:rsidR="003C0322" w:rsidRPr="003C0322" w:rsidRDefault="003C0322" w:rsidP="003C0322">
            <w:pPr>
              <w:pStyle w:val="a4"/>
              <w:jc w:val="both"/>
              <w:rPr>
                <w:rFonts w:ascii="Times New Roman" w:hAnsi="Times New Roman"/>
                <w:sz w:val="20"/>
                <w:szCs w:val="20"/>
                <w:lang w:val="en-US"/>
              </w:rPr>
            </w:pPr>
            <w:r w:rsidRPr="003C0322">
              <w:rPr>
                <w:rFonts w:ascii="Times New Roman" w:hAnsi="Times New Roman"/>
                <w:sz w:val="20"/>
                <w:szCs w:val="20"/>
                <w:lang w:val="en-US"/>
              </w:rPr>
              <w:t xml:space="preserve">  2.2 - use personnel assessment methods;</w:t>
            </w:r>
          </w:p>
          <w:p w14:paraId="50A97856" w14:textId="77777777" w:rsidR="003C0322" w:rsidRPr="003C0322" w:rsidRDefault="003C0322" w:rsidP="003C0322">
            <w:pPr>
              <w:pStyle w:val="a4"/>
              <w:jc w:val="both"/>
              <w:rPr>
                <w:rFonts w:ascii="Times New Roman" w:hAnsi="Times New Roman"/>
                <w:sz w:val="20"/>
                <w:szCs w:val="20"/>
                <w:lang w:val="en-US"/>
              </w:rPr>
            </w:pPr>
            <w:r w:rsidRPr="003C0322">
              <w:rPr>
                <w:rFonts w:ascii="Times New Roman" w:hAnsi="Times New Roman"/>
                <w:sz w:val="20"/>
                <w:szCs w:val="20"/>
                <w:lang w:val="en-US"/>
              </w:rPr>
              <w:t xml:space="preserve">  2.3 - explain modern and classical approaches to human resource planning;</w:t>
            </w:r>
          </w:p>
          <w:p w14:paraId="2CC4A6ED" w14:textId="107A4A12" w:rsidR="00EA5395" w:rsidRPr="00EA5395" w:rsidRDefault="003C0322" w:rsidP="003C0322">
            <w:pPr>
              <w:pStyle w:val="a4"/>
              <w:jc w:val="both"/>
              <w:rPr>
                <w:rFonts w:ascii="Times New Roman" w:hAnsi="Times New Roman"/>
                <w:color w:val="FF0000"/>
                <w:sz w:val="20"/>
                <w:szCs w:val="20"/>
                <w:lang w:val="en-US"/>
              </w:rPr>
            </w:pPr>
            <w:r w:rsidRPr="003C0322">
              <w:rPr>
                <w:rFonts w:ascii="Times New Roman" w:hAnsi="Times New Roman"/>
                <w:sz w:val="20"/>
                <w:szCs w:val="20"/>
                <w:lang w:val="en-US"/>
              </w:rPr>
              <w:t>2.4 - organize and provide an efficient workplace</w:t>
            </w:r>
          </w:p>
        </w:tc>
      </w:tr>
      <w:tr w:rsidR="00EA5395" w:rsidRPr="005D2B50" w14:paraId="61AAF0B2" w14:textId="77777777" w:rsidTr="007703EB">
        <w:tc>
          <w:tcPr>
            <w:tcW w:w="1871" w:type="dxa"/>
            <w:vMerge/>
            <w:tcBorders>
              <w:top w:val="single" w:sz="4" w:space="0" w:color="auto"/>
              <w:left w:val="single" w:sz="4" w:space="0" w:color="auto"/>
              <w:bottom w:val="single" w:sz="4" w:space="0" w:color="auto"/>
              <w:right w:val="single" w:sz="4" w:space="0" w:color="auto"/>
            </w:tcBorders>
            <w:vAlign w:val="center"/>
          </w:tcPr>
          <w:p w14:paraId="53C21EB1" w14:textId="77777777" w:rsidR="00EA5395" w:rsidRPr="00EA5395" w:rsidRDefault="00EA5395" w:rsidP="007703EB">
            <w:pPr>
              <w:rPr>
                <w:b/>
                <w:color w:val="FF0000"/>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9205AAB" w14:textId="5AF92C35" w:rsidR="00EA5395" w:rsidRPr="003C0322" w:rsidRDefault="00EA5395" w:rsidP="007703EB">
            <w:pPr>
              <w:jc w:val="both"/>
              <w:rPr>
                <w:sz w:val="20"/>
                <w:szCs w:val="20"/>
                <w:lang w:val="en-US" w:eastAsia="ar-SA"/>
              </w:rPr>
            </w:pPr>
            <w:r w:rsidRPr="003C0322">
              <w:rPr>
                <w:sz w:val="20"/>
                <w:szCs w:val="20"/>
                <w:lang w:val="en-US" w:eastAsia="ar-SA"/>
              </w:rPr>
              <w:t>3.</w:t>
            </w:r>
            <w:r w:rsidRPr="003C0322">
              <w:rPr>
                <w:lang w:val="en-US"/>
              </w:rPr>
              <w:t xml:space="preserve"> </w:t>
            </w:r>
            <w:r w:rsidRPr="003C0322">
              <w:rPr>
                <w:sz w:val="20"/>
                <w:szCs w:val="20"/>
                <w:lang w:val="en-US"/>
              </w:rPr>
              <w:t xml:space="preserve">LO 3 - </w:t>
            </w:r>
            <w:r w:rsidR="00EB4AAB" w:rsidRPr="003C0322">
              <w:rPr>
                <w:sz w:val="20"/>
                <w:szCs w:val="20"/>
                <w:lang w:val="en-US"/>
              </w:rPr>
              <w:t>apply various techniques in interviewing, compiling questionnaires, questionnaires and conducting interview</w:t>
            </w:r>
          </w:p>
        </w:tc>
        <w:tc>
          <w:tcPr>
            <w:tcW w:w="3826" w:type="dxa"/>
            <w:tcBorders>
              <w:top w:val="single" w:sz="4" w:space="0" w:color="auto"/>
              <w:left w:val="single" w:sz="4" w:space="0" w:color="auto"/>
              <w:bottom w:val="single" w:sz="4" w:space="0" w:color="auto"/>
              <w:right w:val="single" w:sz="4" w:space="0" w:color="auto"/>
            </w:tcBorders>
          </w:tcPr>
          <w:p w14:paraId="06D43CF4" w14:textId="77777777" w:rsidR="003C0322" w:rsidRPr="003C0322" w:rsidRDefault="003C0322" w:rsidP="003C0322">
            <w:pPr>
              <w:pStyle w:val="a4"/>
              <w:jc w:val="both"/>
              <w:rPr>
                <w:rFonts w:ascii="Times New Roman" w:hAnsi="Times New Roman"/>
                <w:sz w:val="20"/>
                <w:szCs w:val="20"/>
                <w:lang w:val="en-US"/>
              </w:rPr>
            </w:pPr>
            <w:r w:rsidRPr="003C0322">
              <w:rPr>
                <w:rFonts w:ascii="Times New Roman" w:hAnsi="Times New Roman"/>
                <w:sz w:val="20"/>
                <w:szCs w:val="20"/>
                <w:lang w:val="en-US"/>
              </w:rPr>
              <w:t>3.1 - understand the methods and structure of the questionnaires and the requirements for their compilation;</w:t>
            </w:r>
          </w:p>
          <w:p w14:paraId="17331943" w14:textId="77777777" w:rsidR="003C0322" w:rsidRPr="003C0322" w:rsidRDefault="003C0322" w:rsidP="003C0322">
            <w:pPr>
              <w:pStyle w:val="a4"/>
              <w:jc w:val="both"/>
              <w:rPr>
                <w:rFonts w:ascii="Times New Roman" w:hAnsi="Times New Roman"/>
                <w:sz w:val="20"/>
                <w:szCs w:val="20"/>
                <w:lang w:val="en-US"/>
              </w:rPr>
            </w:pPr>
            <w:r w:rsidRPr="003C0322">
              <w:rPr>
                <w:rFonts w:ascii="Times New Roman" w:hAnsi="Times New Roman"/>
                <w:sz w:val="20"/>
                <w:szCs w:val="20"/>
                <w:lang w:val="en-US"/>
              </w:rPr>
              <w:t xml:space="preserve">  3.2. - master the methods of conducting interviews</w:t>
            </w:r>
          </w:p>
          <w:p w14:paraId="1E5CD0CB" w14:textId="77777777" w:rsidR="003C0322" w:rsidRPr="003C0322" w:rsidRDefault="003C0322" w:rsidP="003C0322">
            <w:pPr>
              <w:pStyle w:val="a4"/>
              <w:jc w:val="both"/>
              <w:rPr>
                <w:rFonts w:ascii="Times New Roman" w:hAnsi="Times New Roman"/>
                <w:sz w:val="20"/>
                <w:szCs w:val="20"/>
                <w:lang w:val="en-US"/>
              </w:rPr>
            </w:pPr>
            <w:r w:rsidRPr="003C0322">
              <w:rPr>
                <w:rFonts w:ascii="Times New Roman" w:hAnsi="Times New Roman"/>
                <w:sz w:val="20"/>
                <w:szCs w:val="20"/>
                <w:lang w:val="en-US"/>
              </w:rPr>
              <w:t xml:space="preserve">  3.3 - have tools and methods of communicative interaction with staff</w:t>
            </w:r>
          </w:p>
          <w:p w14:paraId="2E8C9132" w14:textId="69C2D116" w:rsidR="00EA5395" w:rsidRPr="003C0322" w:rsidRDefault="003C0322" w:rsidP="003C0322">
            <w:pPr>
              <w:pStyle w:val="a4"/>
              <w:jc w:val="both"/>
              <w:rPr>
                <w:rFonts w:ascii="Times New Roman" w:hAnsi="Times New Roman"/>
                <w:sz w:val="20"/>
                <w:szCs w:val="20"/>
                <w:lang w:val="en-US"/>
              </w:rPr>
            </w:pPr>
            <w:r w:rsidRPr="003C0322">
              <w:rPr>
                <w:rFonts w:ascii="Times New Roman" w:hAnsi="Times New Roman"/>
                <w:sz w:val="20"/>
                <w:szCs w:val="20"/>
                <w:lang w:val="en-US"/>
              </w:rPr>
              <w:t xml:space="preserve">  3.4 - apply modern methods and approaches to organizing interviews</w:t>
            </w:r>
          </w:p>
        </w:tc>
      </w:tr>
      <w:tr w:rsidR="00EA5395" w:rsidRPr="005D2B50" w14:paraId="64AC8610" w14:textId="77777777" w:rsidTr="007703EB">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75E0CC14" w14:textId="77777777" w:rsidR="00EA5395" w:rsidRPr="00EA5395" w:rsidRDefault="00EA5395" w:rsidP="007703EB">
            <w:pPr>
              <w:rPr>
                <w:b/>
                <w:color w:val="FF0000"/>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C021F4A" w14:textId="342EE738" w:rsidR="00EA5395" w:rsidRPr="00965C63" w:rsidRDefault="00EA5395" w:rsidP="007703EB">
            <w:pPr>
              <w:jc w:val="both"/>
              <w:rPr>
                <w:sz w:val="20"/>
                <w:szCs w:val="20"/>
                <w:lang w:val="en-US" w:eastAsia="ar-SA"/>
              </w:rPr>
            </w:pPr>
            <w:r w:rsidRPr="00965C63">
              <w:rPr>
                <w:sz w:val="20"/>
                <w:szCs w:val="20"/>
                <w:lang w:val="en-US" w:eastAsia="ar-SA"/>
              </w:rPr>
              <w:t>4</w:t>
            </w:r>
            <w:r w:rsidRPr="00965C63">
              <w:rPr>
                <w:sz w:val="20"/>
                <w:szCs w:val="20"/>
                <w:lang w:val="en-US"/>
              </w:rPr>
              <w:t xml:space="preserve"> LO 4 - </w:t>
            </w:r>
            <w:r w:rsidR="00EB4AAB" w:rsidRPr="00965C63">
              <w:rPr>
                <w:sz w:val="20"/>
                <w:szCs w:val="20"/>
                <w:lang w:val="en-US"/>
              </w:rPr>
              <w:t>participate in the management of personnel flows by organizing and supporting staff development and career planning, using a variety of incentive practices</w:t>
            </w:r>
          </w:p>
        </w:tc>
        <w:tc>
          <w:tcPr>
            <w:tcW w:w="3826" w:type="dxa"/>
            <w:tcBorders>
              <w:top w:val="single" w:sz="4" w:space="0" w:color="auto"/>
              <w:left w:val="single" w:sz="4" w:space="0" w:color="auto"/>
              <w:bottom w:val="single" w:sz="4" w:space="0" w:color="auto"/>
              <w:right w:val="single" w:sz="4" w:space="0" w:color="auto"/>
            </w:tcBorders>
          </w:tcPr>
          <w:p w14:paraId="46DDD722" w14:textId="77777777" w:rsidR="00965C63" w:rsidRPr="00965C63" w:rsidRDefault="00965C63" w:rsidP="00965C63">
            <w:pPr>
              <w:pStyle w:val="a4"/>
              <w:jc w:val="both"/>
              <w:rPr>
                <w:rFonts w:ascii="Times New Roman" w:hAnsi="Times New Roman"/>
                <w:sz w:val="20"/>
                <w:szCs w:val="20"/>
                <w:lang w:val="en-US"/>
              </w:rPr>
            </w:pPr>
            <w:r w:rsidRPr="00965C63">
              <w:rPr>
                <w:rFonts w:ascii="Times New Roman" w:hAnsi="Times New Roman"/>
                <w:sz w:val="20"/>
                <w:szCs w:val="20"/>
                <w:lang w:val="en-US"/>
              </w:rPr>
              <w:t>4.1 - apply modern methods of career management</w:t>
            </w:r>
          </w:p>
          <w:p w14:paraId="47932086" w14:textId="77777777" w:rsidR="00965C63" w:rsidRPr="00965C63" w:rsidRDefault="00965C63" w:rsidP="00965C63">
            <w:pPr>
              <w:pStyle w:val="a4"/>
              <w:jc w:val="both"/>
              <w:rPr>
                <w:rFonts w:ascii="Times New Roman" w:hAnsi="Times New Roman"/>
                <w:sz w:val="20"/>
                <w:szCs w:val="20"/>
                <w:lang w:val="en-US"/>
              </w:rPr>
            </w:pPr>
            <w:r w:rsidRPr="00965C63">
              <w:rPr>
                <w:rFonts w:ascii="Times New Roman" w:hAnsi="Times New Roman"/>
                <w:sz w:val="20"/>
                <w:szCs w:val="20"/>
                <w:lang w:val="en-US"/>
              </w:rPr>
              <w:t>4.2. – explain approaches to recruitment and promotion;</w:t>
            </w:r>
          </w:p>
          <w:p w14:paraId="7253811B" w14:textId="77777777" w:rsidR="00965C63" w:rsidRPr="00965C63" w:rsidRDefault="00965C63" w:rsidP="00965C63">
            <w:pPr>
              <w:pStyle w:val="a4"/>
              <w:jc w:val="both"/>
              <w:rPr>
                <w:rFonts w:ascii="Times New Roman" w:hAnsi="Times New Roman"/>
                <w:sz w:val="20"/>
                <w:szCs w:val="20"/>
                <w:lang w:val="en-US"/>
              </w:rPr>
            </w:pPr>
            <w:r w:rsidRPr="00965C63">
              <w:rPr>
                <w:rFonts w:ascii="Times New Roman" w:hAnsi="Times New Roman"/>
                <w:sz w:val="20"/>
                <w:szCs w:val="20"/>
                <w:lang w:val="en-US"/>
              </w:rPr>
              <w:t>4.3 - apply various practices to encourage staff;</w:t>
            </w:r>
          </w:p>
          <w:p w14:paraId="4ABD8BE4" w14:textId="088CCD24" w:rsidR="00EA5395" w:rsidRPr="00965C63" w:rsidRDefault="00965C63" w:rsidP="00965C63">
            <w:pPr>
              <w:pStyle w:val="a4"/>
              <w:jc w:val="both"/>
              <w:rPr>
                <w:rFonts w:ascii="Times New Roman" w:hAnsi="Times New Roman"/>
                <w:sz w:val="20"/>
                <w:szCs w:val="20"/>
                <w:lang w:val="en-US"/>
              </w:rPr>
            </w:pPr>
            <w:r w:rsidRPr="00965C63">
              <w:rPr>
                <w:rFonts w:ascii="Times New Roman" w:hAnsi="Times New Roman"/>
                <w:sz w:val="20"/>
                <w:szCs w:val="20"/>
                <w:lang w:val="en-US"/>
              </w:rPr>
              <w:lastRenderedPageBreak/>
              <w:t>4.4 - explain and evaluate pay systems</w:t>
            </w:r>
          </w:p>
        </w:tc>
      </w:tr>
      <w:tr w:rsidR="00EA5395" w:rsidRPr="005D2B50" w14:paraId="732E5CF8" w14:textId="77777777" w:rsidTr="007703EB">
        <w:tc>
          <w:tcPr>
            <w:tcW w:w="1871" w:type="dxa"/>
            <w:vMerge/>
            <w:tcBorders>
              <w:top w:val="single" w:sz="4" w:space="0" w:color="auto"/>
              <w:left w:val="single" w:sz="4" w:space="0" w:color="auto"/>
              <w:bottom w:val="single" w:sz="4" w:space="0" w:color="auto"/>
              <w:right w:val="single" w:sz="4" w:space="0" w:color="auto"/>
            </w:tcBorders>
            <w:vAlign w:val="center"/>
            <w:hideMark/>
          </w:tcPr>
          <w:p w14:paraId="49A004A7" w14:textId="77777777" w:rsidR="00EA5395" w:rsidRPr="00EA5395" w:rsidRDefault="00EA5395" w:rsidP="007703EB">
            <w:pPr>
              <w:rPr>
                <w:b/>
                <w:color w:val="FF0000"/>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1ADF69A4" w14:textId="35DE498E" w:rsidR="00EA5395" w:rsidRPr="00965C63" w:rsidRDefault="00EA5395" w:rsidP="007703EB">
            <w:pPr>
              <w:jc w:val="both"/>
              <w:rPr>
                <w:sz w:val="20"/>
                <w:szCs w:val="20"/>
                <w:lang w:val="en-US"/>
              </w:rPr>
            </w:pPr>
            <w:r w:rsidRPr="00965C63">
              <w:rPr>
                <w:sz w:val="20"/>
                <w:szCs w:val="20"/>
                <w:lang w:val="en-US"/>
              </w:rPr>
              <w:t xml:space="preserve">5. LO 5 - </w:t>
            </w:r>
            <w:r w:rsidR="00EB4AAB" w:rsidRPr="00965C63">
              <w:rPr>
                <w:sz w:val="20"/>
                <w:szCs w:val="20"/>
                <w:lang w:val="en-US"/>
              </w:rPr>
              <w:t>independently make decisions and evaluate their consequences, expressing professional judgment, analyzing relevant information, using a variety of analytical methods</w:t>
            </w:r>
          </w:p>
        </w:tc>
        <w:tc>
          <w:tcPr>
            <w:tcW w:w="3826" w:type="dxa"/>
            <w:tcBorders>
              <w:top w:val="single" w:sz="4" w:space="0" w:color="auto"/>
              <w:left w:val="single" w:sz="4" w:space="0" w:color="auto"/>
              <w:bottom w:val="single" w:sz="4" w:space="0" w:color="auto"/>
              <w:right w:val="single" w:sz="4" w:space="0" w:color="auto"/>
            </w:tcBorders>
          </w:tcPr>
          <w:p w14:paraId="6F37642B" w14:textId="77777777" w:rsidR="00965C63" w:rsidRPr="00965C63" w:rsidRDefault="00965C63" w:rsidP="00965C63">
            <w:pPr>
              <w:jc w:val="both"/>
              <w:rPr>
                <w:bCs/>
                <w:sz w:val="20"/>
                <w:szCs w:val="20"/>
                <w:lang w:val="en-US"/>
              </w:rPr>
            </w:pPr>
            <w:r w:rsidRPr="00965C63">
              <w:rPr>
                <w:bCs/>
                <w:sz w:val="20"/>
                <w:szCs w:val="20"/>
                <w:lang w:val="en-US"/>
              </w:rPr>
              <w:t>5.1 - own methods for assessing and leveling labor risks based on preventive measures;</w:t>
            </w:r>
          </w:p>
          <w:p w14:paraId="3B0AAE99" w14:textId="77777777" w:rsidR="00965C63" w:rsidRPr="00965C63" w:rsidRDefault="00965C63" w:rsidP="00965C63">
            <w:pPr>
              <w:jc w:val="both"/>
              <w:rPr>
                <w:bCs/>
                <w:sz w:val="20"/>
                <w:szCs w:val="20"/>
                <w:lang w:val="en-US"/>
              </w:rPr>
            </w:pPr>
            <w:r w:rsidRPr="00965C63">
              <w:rPr>
                <w:bCs/>
                <w:sz w:val="20"/>
                <w:szCs w:val="20"/>
                <w:lang w:val="en-US"/>
              </w:rPr>
              <w:t>5.2 - explain the norms of labor legislation and the terms of labor agreements;</w:t>
            </w:r>
          </w:p>
          <w:p w14:paraId="23D8E97E" w14:textId="77777777" w:rsidR="00965C63" w:rsidRPr="00965C63" w:rsidRDefault="00965C63" w:rsidP="00965C63">
            <w:pPr>
              <w:jc w:val="both"/>
              <w:rPr>
                <w:bCs/>
                <w:sz w:val="20"/>
                <w:szCs w:val="20"/>
                <w:lang w:val="en-US"/>
              </w:rPr>
            </w:pPr>
            <w:r w:rsidRPr="00965C63">
              <w:rPr>
                <w:bCs/>
                <w:sz w:val="20"/>
                <w:szCs w:val="20"/>
                <w:lang w:val="en-US"/>
              </w:rPr>
              <w:t>5.3 - explain the types, causes and consequences of labor disputes</w:t>
            </w:r>
          </w:p>
          <w:p w14:paraId="3A15D8E3" w14:textId="53824C4E" w:rsidR="00EA5395" w:rsidRPr="00965C63" w:rsidRDefault="00965C63" w:rsidP="00965C63">
            <w:pPr>
              <w:jc w:val="both"/>
              <w:rPr>
                <w:bCs/>
                <w:sz w:val="20"/>
                <w:szCs w:val="20"/>
                <w:lang w:val="en-US"/>
              </w:rPr>
            </w:pPr>
            <w:r w:rsidRPr="00965C63">
              <w:rPr>
                <w:bCs/>
                <w:sz w:val="20"/>
                <w:szCs w:val="20"/>
                <w:lang w:val="en-US"/>
              </w:rPr>
              <w:t>5.4 - apply advanced technologies in personnel management accumulated in world practice</w:t>
            </w:r>
          </w:p>
        </w:tc>
      </w:tr>
      <w:tr w:rsidR="00EA5395" w:rsidRPr="00872779" w14:paraId="39569D0B" w14:textId="77777777" w:rsidTr="007703EB">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54B1947F" w14:textId="77777777" w:rsidR="00EA5395" w:rsidRPr="002655E7" w:rsidRDefault="00EA5395" w:rsidP="007703EB">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3B9AB676" w14:textId="52DA97EF" w:rsidR="00EA5395" w:rsidRPr="00614957" w:rsidRDefault="00EB4AAB" w:rsidP="007703EB">
            <w:pPr>
              <w:rPr>
                <w:b/>
                <w:sz w:val="20"/>
                <w:szCs w:val="20"/>
                <w:lang w:val="en-US"/>
              </w:rPr>
            </w:pPr>
            <w:r>
              <w:rPr>
                <w:b/>
                <w:sz w:val="20"/>
                <w:szCs w:val="20"/>
                <w:lang w:val="en-US"/>
              </w:rPr>
              <w:t>Management</w:t>
            </w:r>
          </w:p>
        </w:tc>
      </w:tr>
      <w:tr w:rsidR="00EA5395" w:rsidRPr="00872779" w14:paraId="60D67AFA" w14:textId="77777777" w:rsidTr="007703EB">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4AD3701C" w14:textId="77777777" w:rsidR="00EA5395" w:rsidRPr="002655E7" w:rsidRDefault="00EA5395" w:rsidP="007703EB">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2C80B618" w14:textId="77777777" w:rsidR="00EA5395" w:rsidRPr="002871FC" w:rsidRDefault="00EA5395" w:rsidP="007703EB">
            <w:pPr>
              <w:rPr>
                <w:sz w:val="20"/>
                <w:szCs w:val="20"/>
                <w:lang w:val="en-US"/>
              </w:rPr>
            </w:pPr>
            <w:r>
              <w:rPr>
                <w:sz w:val="20"/>
                <w:szCs w:val="20"/>
                <w:lang w:val="en-US"/>
              </w:rPr>
              <w:t>Major Courses</w:t>
            </w:r>
          </w:p>
        </w:tc>
      </w:tr>
      <w:tr w:rsidR="00EA5395" w:rsidRPr="00EA5395" w14:paraId="1A6354AC" w14:textId="77777777" w:rsidTr="007703EB">
        <w:tc>
          <w:tcPr>
            <w:tcW w:w="1871" w:type="dxa"/>
            <w:tcBorders>
              <w:top w:val="single" w:sz="4" w:space="0" w:color="000000"/>
              <w:left w:val="single" w:sz="4" w:space="0" w:color="000000"/>
              <w:bottom w:val="single" w:sz="4" w:space="0" w:color="000000"/>
              <w:right w:val="single" w:sz="4" w:space="0" w:color="000000"/>
            </w:tcBorders>
            <w:hideMark/>
          </w:tcPr>
          <w:p w14:paraId="1F38B4DF" w14:textId="77777777" w:rsidR="00EA5395" w:rsidRPr="00E92B26" w:rsidRDefault="00EA5395" w:rsidP="007703EB">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5D7F7FA4" w14:textId="77777777" w:rsidR="00EA5395" w:rsidRDefault="00EA5395" w:rsidP="007703EB">
            <w:pPr>
              <w:pStyle w:val="a3"/>
              <w:spacing w:before="0" w:beforeAutospacing="0" w:after="0" w:afterAutospacing="0"/>
              <w:ind w:left="82" w:firstLine="284"/>
              <w:rPr>
                <w:b/>
                <w:sz w:val="20"/>
                <w:szCs w:val="20"/>
                <w:lang w:val="en-US"/>
              </w:rPr>
            </w:pPr>
            <w:proofErr w:type="gramStart"/>
            <w:r w:rsidRPr="00D56450">
              <w:rPr>
                <w:b/>
                <w:sz w:val="20"/>
                <w:szCs w:val="20"/>
                <w:lang w:val="en-US"/>
              </w:rPr>
              <w:t>Literature</w:t>
            </w:r>
            <w:r w:rsidRPr="002871FC">
              <w:rPr>
                <w:b/>
                <w:sz w:val="20"/>
                <w:szCs w:val="20"/>
                <w:lang w:val="en-US"/>
              </w:rPr>
              <w:t>:</w:t>
            </w:r>
            <w:r>
              <w:rPr>
                <w:b/>
                <w:sz w:val="20"/>
                <w:szCs w:val="20"/>
                <w:lang w:val="en-US"/>
              </w:rPr>
              <w:t>*</w:t>
            </w:r>
            <w:proofErr w:type="gramEnd"/>
            <w:r>
              <w:rPr>
                <w:b/>
                <w:sz w:val="20"/>
                <w:szCs w:val="20"/>
                <w:lang w:val="en-US"/>
              </w:rPr>
              <w:t>*</w:t>
            </w:r>
          </w:p>
          <w:p w14:paraId="2E7B081A" w14:textId="410062E5" w:rsidR="00A9148A" w:rsidRPr="00DE0642" w:rsidRDefault="00EA5395" w:rsidP="00A9148A">
            <w:pPr>
              <w:pStyle w:val="a7"/>
              <w:numPr>
                <w:ilvl w:val="0"/>
                <w:numId w:val="1"/>
              </w:numPr>
              <w:shd w:val="clear" w:color="auto" w:fill="FFFFFF"/>
              <w:spacing w:after="0" w:line="240" w:lineRule="auto"/>
              <w:outlineLvl w:val="1"/>
              <w:rPr>
                <w:rFonts w:ascii="Times New Roman" w:eastAsia="Times New Roman" w:hAnsi="Times New Roman" w:cs="Times New Roman"/>
                <w:sz w:val="20"/>
                <w:szCs w:val="20"/>
                <w:lang w:val="en-US" w:eastAsia="ru-RU"/>
              </w:rPr>
            </w:pPr>
            <w:r w:rsidRPr="00872AEE">
              <w:rPr>
                <w:color w:val="000000"/>
                <w:sz w:val="20"/>
                <w:szCs w:val="20"/>
                <w:lang w:val="en-US"/>
              </w:rPr>
              <w:t xml:space="preserve"> </w:t>
            </w:r>
            <w:r w:rsidR="00A9148A" w:rsidRPr="00DE0642">
              <w:rPr>
                <w:rFonts w:ascii="Times New Roman" w:hAnsi="Times New Roman" w:cs="Times New Roman"/>
                <w:sz w:val="20"/>
                <w:szCs w:val="20"/>
                <w:shd w:val="clear" w:color="auto" w:fill="FFFFFF"/>
                <w:lang w:val="en-US"/>
              </w:rPr>
              <w:t>Laszlo Bock. </w:t>
            </w:r>
            <w:r w:rsidR="00A9148A" w:rsidRPr="00DE0642">
              <w:rPr>
                <w:rFonts w:ascii="Times New Roman" w:eastAsia="Times New Roman" w:hAnsi="Times New Roman" w:cs="Times New Roman"/>
                <w:sz w:val="20"/>
                <w:szCs w:val="20"/>
                <w:lang w:val="en-US" w:eastAsia="ru-RU"/>
              </w:rPr>
              <w:t xml:space="preserve">Work </w:t>
            </w:r>
            <w:proofErr w:type="gramStart"/>
            <w:r w:rsidR="00A9148A" w:rsidRPr="00DE0642">
              <w:rPr>
                <w:rFonts w:ascii="Times New Roman" w:eastAsia="Times New Roman" w:hAnsi="Times New Roman" w:cs="Times New Roman"/>
                <w:sz w:val="20"/>
                <w:szCs w:val="20"/>
                <w:lang w:val="en-US" w:eastAsia="ru-RU"/>
              </w:rPr>
              <w:t>Rules!:</w:t>
            </w:r>
            <w:proofErr w:type="gramEnd"/>
            <w:r w:rsidR="00A9148A" w:rsidRPr="00DE0642">
              <w:rPr>
                <w:rFonts w:ascii="Times New Roman" w:eastAsia="Times New Roman" w:hAnsi="Times New Roman" w:cs="Times New Roman"/>
                <w:sz w:val="20"/>
                <w:szCs w:val="20"/>
                <w:lang w:val="en-US" w:eastAsia="ru-RU"/>
              </w:rPr>
              <w:t xml:space="preserve"> Insights From Google That Will Transform How You Live and Lead</w:t>
            </w:r>
            <w:r w:rsidR="00A9148A" w:rsidRPr="00DE0642">
              <w:rPr>
                <w:rFonts w:ascii="Times New Roman" w:eastAsia="Times New Roman" w:hAnsi="Times New Roman" w:cs="Times New Roman"/>
                <w:sz w:val="20"/>
                <w:szCs w:val="20"/>
                <w:lang w:val="kk-KZ" w:eastAsia="ru-RU"/>
              </w:rPr>
              <w:t xml:space="preserve">, </w:t>
            </w:r>
            <w:r w:rsidR="00A9148A" w:rsidRPr="00DE0642">
              <w:rPr>
                <w:sz w:val="20"/>
                <w:szCs w:val="20"/>
                <w:shd w:val="clear" w:color="auto" w:fill="FFFFFF"/>
                <w:lang w:val="en-US"/>
              </w:rPr>
              <w:t xml:space="preserve">Pub: </w:t>
            </w:r>
            <w:r w:rsidR="00A9148A" w:rsidRPr="00DE0642">
              <w:rPr>
                <w:rFonts w:ascii="Arial" w:hAnsi="Arial" w:cs="Arial"/>
                <w:color w:val="0F1111"/>
                <w:sz w:val="18"/>
                <w:szCs w:val="18"/>
                <w:shd w:val="clear" w:color="auto" w:fill="FFFFFF"/>
                <w:lang w:val="en-US"/>
              </w:rPr>
              <w:t>Twelve,</w:t>
            </w:r>
            <w:r w:rsidR="00A9148A" w:rsidRPr="00DE0642">
              <w:rPr>
                <w:rFonts w:ascii="Arial" w:hAnsi="Arial" w:cs="Arial"/>
                <w:b/>
                <w:bCs/>
                <w:color w:val="0F1111"/>
                <w:sz w:val="18"/>
                <w:szCs w:val="18"/>
                <w:shd w:val="clear" w:color="auto" w:fill="FFFFFF"/>
                <w:lang w:val="en-US"/>
              </w:rPr>
              <w:t xml:space="preserve"> </w:t>
            </w:r>
            <w:r w:rsidR="00A9148A" w:rsidRPr="00DE0642">
              <w:rPr>
                <w:rFonts w:ascii="Times New Roman" w:eastAsia="Times New Roman" w:hAnsi="Times New Roman" w:cs="Times New Roman"/>
                <w:sz w:val="20"/>
                <w:szCs w:val="20"/>
                <w:lang w:val="en-US" w:eastAsia="ru-RU"/>
              </w:rPr>
              <w:t>12</w:t>
            </w:r>
            <w:r w:rsidR="00A9148A" w:rsidRPr="00DE0642">
              <w:rPr>
                <w:rFonts w:ascii="Times New Roman" w:eastAsia="Times New Roman" w:hAnsi="Times New Roman" w:cs="Times New Roman"/>
                <w:sz w:val="20"/>
                <w:szCs w:val="20"/>
                <w:vertAlign w:val="superscript"/>
                <w:lang w:val="en-US" w:eastAsia="ru-RU"/>
              </w:rPr>
              <w:t>th</w:t>
            </w:r>
            <w:r w:rsidR="00A9148A" w:rsidRPr="00DE0642">
              <w:rPr>
                <w:rFonts w:ascii="Times New Roman" w:eastAsia="Times New Roman" w:hAnsi="Times New Roman" w:cs="Times New Roman"/>
                <w:sz w:val="20"/>
                <w:szCs w:val="20"/>
                <w:lang w:val="en-US" w:eastAsia="ru-RU"/>
              </w:rPr>
              <w:t xml:space="preserve"> Edition. </w:t>
            </w:r>
            <w:r w:rsidR="00A9148A" w:rsidRPr="00DE0642">
              <w:rPr>
                <w:rFonts w:ascii="Times New Roman" w:eastAsia="Times New Roman" w:hAnsi="Times New Roman" w:cs="Times New Roman"/>
                <w:sz w:val="20"/>
                <w:szCs w:val="20"/>
                <w:lang w:val="kk-KZ" w:eastAsia="ru-RU"/>
              </w:rPr>
              <w:t>201</w:t>
            </w:r>
            <w:r w:rsidR="00A9148A" w:rsidRPr="00DE0642">
              <w:rPr>
                <w:rFonts w:ascii="Times New Roman" w:eastAsia="Times New Roman" w:hAnsi="Times New Roman" w:cs="Times New Roman"/>
                <w:sz w:val="20"/>
                <w:szCs w:val="20"/>
                <w:lang w:val="en-US" w:eastAsia="ru-RU"/>
              </w:rPr>
              <w:t>9. 416p</w:t>
            </w:r>
          </w:p>
          <w:p w14:paraId="40F2887D" w14:textId="77777777" w:rsidR="00A9148A" w:rsidRPr="005E3B82" w:rsidRDefault="00A9148A" w:rsidP="00A9148A">
            <w:pPr>
              <w:pStyle w:val="2"/>
              <w:numPr>
                <w:ilvl w:val="0"/>
                <w:numId w:val="1"/>
              </w:numPr>
              <w:shd w:val="clear" w:color="auto" w:fill="FFFFFF"/>
              <w:spacing w:before="0" w:beforeAutospacing="0" w:after="0" w:afterAutospacing="0"/>
              <w:rPr>
                <w:b w:val="0"/>
                <w:bCs w:val="0"/>
                <w:sz w:val="20"/>
                <w:szCs w:val="20"/>
                <w:lang w:val="en-US"/>
              </w:rPr>
            </w:pPr>
            <w:r w:rsidRPr="005E3B82">
              <w:rPr>
                <w:b w:val="0"/>
                <w:bCs w:val="0"/>
                <w:sz w:val="20"/>
                <w:szCs w:val="20"/>
                <w:lang w:val="en-US"/>
              </w:rPr>
              <w:t>Steve Browne</w:t>
            </w:r>
            <w:r>
              <w:rPr>
                <w:b w:val="0"/>
                <w:bCs w:val="0"/>
                <w:sz w:val="20"/>
                <w:szCs w:val="20"/>
                <w:lang w:val="en-US"/>
              </w:rPr>
              <w:t>.</w:t>
            </w:r>
            <w:r w:rsidRPr="005E3B82">
              <w:rPr>
                <w:b w:val="0"/>
                <w:bCs w:val="0"/>
                <w:sz w:val="20"/>
                <w:szCs w:val="20"/>
                <w:lang w:val="en-US"/>
              </w:rPr>
              <w:t xml:space="preserve"> HR Rising!!: From Ownership to Leadership </w:t>
            </w:r>
            <w:r>
              <w:rPr>
                <w:b w:val="0"/>
                <w:bCs w:val="0"/>
                <w:sz w:val="20"/>
                <w:szCs w:val="20"/>
                <w:shd w:val="clear" w:color="auto" w:fill="FFFFFF"/>
                <w:lang w:val="en-US"/>
              </w:rPr>
              <w:t xml:space="preserve">Pub: </w:t>
            </w:r>
            <w:r w:rsidRPr="005E3B82">
              <w:rPr>
                <w:b w:val="0"/>
                <w:bCs w:val="0"/>
                <w:sz w:val="20"/>
                <w:szCs w:val="20"/>
                <w:shd w:val="clear" w:color="auto" w:fill="FFFFFF"/>
                <w:lang w:val="en-US"/>
              </w:rPr>
              <w:t>Societ</w:t>
            </w:r>
            <w:r>
              <w:rPr>
                <w:b w:val="0"/>
                <w:bCs w:val="0"/>
                <w:sz w:val="20"/>
                <w:szCs w:val="20"/>
                <w:shd w:val="clear" w:color="auto" w:fill="FFFFFF"/>
                <w:lang w:val="en-US"/>
              </w:rPr>
              <w:t>y</w:t>
            </w:r>
            <w:r w:rsidRPr="005E3B82">
              <w:rPr>
                <w:b w:val="0"/>
                <w:bCs w:val="0"/>
                <w:sz w:val="20"/>
                <w:szCs w:val="20"/>
                <w:shd w:val="clear" w:color="auto" w:fill="FFFFFF"/>
                <w:lang w:val="en-US"/>
              </w:rPr>
              <w:t xml:space="preserve"> </w:t>
            </w:r>
            <w:proofErr w:type="gramStart"/>
            <w:r w:rsidRPr="005E3B82">
              <w:rPr>
                <w:b w:val="0"/>
                <w:bCs w:val="0"/>
                <w:sz w:val="20"/>
                <w:szCs w:val="20"/>
                <w:shd w:val="clear" w:color="auto" w:fill="FFFFFF"/>
                <w:lang w:val="en-US"/>
              </w:rPr>
              <w:t>For</w:t>
            </w:r>
            <w:proofErr w:type="gramEnd"/>
            <w:r w:rsidRPr="005E3B82">
              <w:rPr>
                <w:b w:val="0"/>
                <w:bCs w:val="0"/>
                <w:sz w:val="20"/>
                <w:szCs w:val="20"/>
                <w:shd w:val="clear" w:color="auto" w:fill="FFFFFF"/>
                <w:lang w:val="en-US"/>
              </w:rPr>
              <w:t xml:space="preserve"> Human Resource Management</w:t>
            </w:r>
            <w:r>
              <w:rPr>
                <w:b w:val="0"/>
                <w:bCs w:val="0"/>
                <w:sz w:val="20"/>
                <w:szCs w:val="20"/>
                <w:lang w:val="en-US"/>
              </w:rPr>
              <w:t xml:space="preserve">. </w:t>
            </w:r>
            <w:r w:rsidRPr="005E3B82">
              <w:rPr>
                <w:b w:val="0"/>
                <w:bCs w:val="0"/>
                <w:sz w:val="20"/>
                <w:szCs w:val="20"/>
                <w:lang w:val="en-US"/>
              </w:rPr>
              <w:t>2020. 206p</w:t>
            </w:r>
          </w:p>
          <w:p w14:paraId="336B0258" w14:textId="77777777" w:rsidR="00A9148A" w:rsidRPr="005E3B82" w:rsidRDefault="00A9148A" w:rsidP="00A9148A">
            <w:pPr>
              <w:pStyle w:val="2"/>
              <w:numPr>
                <w:ilvl w:val="0"/>
                <w:numId w:val="1"/>
              </w:numPr>
              <w:shd w:val="clear" w:color="auto" w:fill="FFFFFF"/>
              <w:spacing w:before="0" w:beforeAutospacing="0" w:after="0" w:afterAutospacing="0"/>
              <w:rPr>
                <w:b w:val="0"/>
                <w:bCs w:val="0"/>
                <w:sz w:val="20"/>
                <w:szCs w:val="20"/>
                <w:lang w:val="en-US"/>
              </w:rPr>
            </w:pPr>
            <w:r w:rsidRPr="005E3B82">
              <w:rPr>
                <w:b w:val="0"/>
                <w:bCs w:val="0"/>
                <w:sz w:val="20"/>
                <w:szCs w:val="20"/>
                <w:lang w:val="en-US"/>
              </w:rPr>
              <w:t xml:space="preserve">Erica </w:t>
            </w:r>
            <w:proofErr w:type="spellStart"/>
            <w:r w:rsidRPr="005E3B82">
              <w:rPr>
                <w:b w:val="0"/>
                <w:bCs w:val="0"/>
                <w:sz w:val="20"/>
                <w:szCs w:val="20"/>
                <w:lang w:val="en-US"/>
              </w:rPr>
              <w:t>Keswin</w:t>
            </w:r>
            <w:proofErr w:type="spellEnd"/>
            <w:r>
              <w:rPr>
                <w:b w:val="0"/>
                <w:bCs w:val="0"/>
                <w:sz w:val="20"/>
                <w:szCs w:val="20"/>
                <w:lang w:val="en-US"/>
              </w:rPr>
              <w:t>.</w:t>
            </w:r>
            <w:r w:rsidRPr="005E3B82">
              <w:rPr>
                <w:b w:val="0"/>
                <w:bCs w:val="0"/>
                <w:sz w:val="20"/>
                <w:szCs w:val="20"/>
                <w:lang w:val="en-US"/>
              </w:rPr>
              <w:t xml:space="preserve"> Bring Your Human </w:t>
            </w:r>
            <w:proofErr w:type="gramStart"/>
            <w:r w:rsidRPr="005E3B82">
              <w:rPr>
                <w:b w:val="0"/>
                <w:bCs w:val="0"/>
                <w:sz w:val="20"/>
                <w:szCs w:val="20"/>
                <w:lang w:val="en-US"/>
              </w:rPr>
              <w:t>To</w:t>
            </w:r>
            <w:proofErr w:type="gramEnd"/>
            <w:r w:rsidRPr="005E3B82">
              <w:rPr>
                <w:b w:val="0"/>
                <w:bCs w:val="0"/>
                <w:sz w:val="20"/>
                <w:szCs w:val="20"/>
                <w:lang w:val="en-US"/>
              </w:rPr>
              <w:t xml:space="preserve"> Work: 10 Surefire Ways to Design a Workplace That Is Good for People, Great for Business, and Just Might Change the World.</w:t>
            </w:r>
            <w:r w:rsidRPr="005E3B82">
              <w:rPr>
                <w:b w:val="0"/>
                <w:bCs w:val="0"/>
                <w:sz w:val="20"/>
                <w:szCs w:val="20"/>
                <w:shd w:val="clear" w:color="auto" w:fill="FFFFFF"/>
                <w:lang w:val="en-US"/>
              </w:rPr>
              <w:t xml:space="preserve"> </w:t>
            </w:r>
            <w:r>
              <w:rPr>
                <w:b w:val="0"/>
                <w:bCs w:val="0"/>
                <w:sz w:val="20"/>
                <w:szCs w:val="20"/>
                <w:shd w:val="clear" w:color="auto" w:fill="FFFFFF"/>
                <w:lang w:val="en-US"/>
              </w:rPr>
              <w:t xml:space="preserve">Pub: </w:t>
            </w:r>
            <w:r w:rsidRPr="005E3B82">
              <w:rPr>
                <w:b w:val="0"/>
                <w:bCs w:val="0"/>
                <w:sz w:val="20"/>
                <w:szCs w:val="20"/>
                <w:shd w:val="clear" w:color="auto" w:fill="FFFFFF"/>
                <w:lang w:val="en-US"/>
              </w:rPr>
              <w:t>McGraw Hill</w:t>
            </w:r>
            <w:r>
              <w:rPr>
                <w:b w:val="0"/>
                <w:bCs w:val="0"/>
                <w:sz w:val="20"/>
                <w:szCs w:val="20"/>
                <w:lang w:val="en-US"/>
              </w:rPr>
              <w:t xml:space="preserve">. </w:t>
            </w:r>
            <w:r w:rsidRPr="005E3B82">
              <w:rPr>
                <w:b w:val="0"/>
                <w:bCs w:val="0"/>
                <w:sz w:val="20"/>
                <w:szCs w:val="20"/>
                <w:lang w:val="en-US"/>
              </w:rPr>
              <w:t>2018.224p</w:t>
            </w:r>
          </w:p>
          <w:p w14:paraId="2B45C921" w14:textId="77777777" w:rsidR="00A9148A" w:rsidRPr="005E3B82" w:rsidRDefault="00A9148A" w:rsidP="00A9148A">
            <w:pPr>
              <w:pStyle w:val="2"/>
              <w:numPr>
                <w:ilvl w:val="0"/>
                <w:numId w:val="1"/>
              </w:numPr>
              <w:shd w:val="clear" w:color="auto" w:fill="FFFFFF"/>
              <w:spacing w:before="0" w:beforeAutospacing="0" w:after="0" w:afterAutospacing="0"/>
              <w:rPr>
                <w:b w:val="0"/>
                <w:bCs w:val="0"/>
                <w:color w:val="001648"/>
                <w:sz w:val="20"/>
                <w:szCs w:val="20"/>
                <w:lang w:val="en-US"/>
              </w:rPr>
            </w:pPr>
            <w:r w:rsidRPr="005E3B82">
              <w:rPr>
                <w:b w:val="0"/>
                <w:bCs w:val="0"/>
                <w:color w:val="434343"/>
                <w:sz w:val="20"/>
                <w:szCs w:val="20"/>
                <w:lang w:val="en-US"/>
              </w:rPr>
              <w:t xml:space="preserve">Gary </w:t>
            </w:r>
            <w:proofErr w:type="spellStart"/>
            <w:r w:rsidRPr="005E3B82">
              <w:rPr>
                <w:b w:val="0"/>
                <w:bCs w:val="0"/>
                <w:color w:val="434343"/>
                <w:sz w:val="20"/>
                <w:szCs w:val="20"/>
                <w:lang w:val="en-US"/>
              </w:rPr>
              <w:t>Dessler</w:t>
            </w:r>
            <w:proofErr w:type="spellEnd"/>
            <w:r>
              <w:rPr>
                <w:b w:val="0"/>
                <w:bCs w:val="0"/>
                <w:color w:val="434343"/>
                <w:sz w:val="20"/>
                <w:szCs w:val="20"/>
                <w:lang w:val="en-US"/>
              </w:rPr>
              <w:t>.</w:t>
            </w:r>
            <w:r w:rsidRPr="005E3B82">
              <w:rPr>
                <w:b w:val="0"/>
                <w:bCs w:val="0"/>
                <w:color w:val="001648"/>
                <w:sz w:val="20"/>
                <w:szCs w:val="20"/>
                <w:lang w:val="en-US"/>
              </w:rPr>
              <w:t xml:space="preserve"> Human Resource Management (2020). 16</w:t>
            </w:r>
            <w:r w:rsidRPr="005E3B82">
              <w:rPr>
                <w:b w:val="0"/>
                <w:bCs w:val="0"/>
                <w:color w:val="001648"/>
                <w:sz w:val="20"/>
                <w:szCs w:val="20"/>
                <w:vertAlign w:val="superscript"/>
                <w:lang w:val="en-US"/>
              </w:rPr>
              <w:t>th</w:t>
            </w:r>
            <w:r w:rsidRPr="005E3B82">
              <w:rPr>
                <w:b w:val="0"/>
                <w:bCs w:val="0"/>
                <w:color w:val="001648"/>
                <w:sz w:val="20"/>
                <w:szCs w:val="20"/>
                <w:lang w:val="en-US"/>
              </w:rPr>
              <w:t xml:space="preserve"> Edition</w:t>
            </w:r>
          </w:p>
          <w:p w14:paraId="06F74B10" w14:textId="77777777" w:rsidR="00EB4AAB" w:rsidRPr="00EB4AAB" w:rsidRDefault="00A9148A" w:rsidP="00B506F7">
            <w:pPr>
              <w:pStyle w:val="2"/>
              <w:numPr>
                <w:ilvl w:val="0"/>
                <w:numId w:val="1"/>
              </w:numPr>
              <w:shd w:val="clear" w:color="auto" w:fill="FFFFFF"/>
              <w:spacing w:before="0" w:beforeAutospacing="0" w:after="0" w:afterAutospacing="0"/>
              <w:rPr>
                <w:b w:val="0"/>
                <w:bCs w:val="0"/>
                <w:spacing w:val="-5"/>
                <w:sz w:val="20"/>
                <w:szCs w:val="20"/>
                <w:lang w:val="en-US"/>
              </w:rPr>
            </w:pPr>
            <w:r w:rsidRPr="00EB4AAB">
              <w:rPr>
                <w:b w:val="0"/>
                <w:bCs w:val="0"/>
                <w:sz w:val="20"/>
                <w:szCs w:val="20"/>
                <w:lang w:val="en-US"/>
              </w:rPr>
              <w:t xml:space="preserve">Steve Browne. HR on Purpose. </w:t>
            </w:r>
            <w:r w:rsidRPr="00EB4AAB">
              <w:rPr>
                <w:b w:val="0"/>
                <w:bCs w:val="0"/>
                <w:sz w:val="20"/>
                <w:szCs w:val="20"/>
                <w:shd w:val="clear" w:color="auto" w:fill="FFFFFF"/>
                <w:lang w:val="en-US"/>
              </w:rPr>
              <w:t xml:space="preserve">Pub: Society </w:t>
            </w:r>
            <w:proofErr w:type="gramStart"/>
            <w:r w:rsidRPr="00EB4AAB">
              <w:rPr>
                <w:b w:val="0"/>
                <w:bCs w:val="0"/>
                <w:sz w:val="20"/>
                <w:szCs w:val="20"/>
                <w:shd w:val="clear" w:color="auto" w:fill="FFFFFF"/>
                <w:lang w:val="en-US"/>
              </w:rPr>
              <w:t>For</w:t>
            </w:r>
            <w:proofErr w:type="gramEnd"/>
            <w:r w:rsidRPr="00EB4AAB">
              <w:rPr>
                <w:b w:val="0"/>
                <w:bCs w:val="0"/>
                <w:sz w:val="20"/>
                <w:szCs w:val="20"/>
                <w:shd w:val="clear" w:color="auto" w:fill="FFFFFF"/>
                <w:lang w:val="en-US"/>
              </w:rPr>
              <w:t xml:space="preserve"> Human Resource Management</w:t>
            </w:r>
            <w:r w:rsidRPr="00EB4AAB">
              <w:rPr>
                <w:b w:val="0"/>
                <w:bCs w:val="0"/>
                <w:sz w:val="20"/>
                <w:szCs w:val="20"/>
                <w:lang w:val="en-US"/>
              </w:rPr>
              <w:t>. (2017)152p</w:t>
            </w:r>
          </w:p>
          <w:p w14:paraId="5DEF6F52" w14:textId="77777777" w:rsidR="00EB4AAB" w:rsidRPr="00EB4AAB" w:rsidRDefault="00EB4AAB" w:rsidP="005A0915">
            <w:pPr>
              <w:pStyle w:val="2"/>
              <w:numPr>
                <w:ilvl w:val="0"/>
                <w:numId w:val="1"/>
              </w:numPr>
              <w:shd w:val="clear" w:color="auto" w:fill="FFFFFF"/>
              <w:spacing w:before="0" w:beforeAutospacing="0" w:after="0" w:afterAutospacing="0"/>
              <w:rPr>
                <w:b w:val="0"/>
                <w:bCs w:val="0"/>
                <w:sz w:val="20"/>
                <w:szCs w:val="20"/>
                <w:lang w:val="en-US"/>
              </w:rPr>
            </w:pPr>
            <w:r w:rsidRPr="00EB4AAB">
              <w:rPr>
                <w:b w:val="0"/>
                <w:bCs w:val="0"/>
                <w:spacing w:val="2"/>
                <w:sz w:val="20"/>
                <w:szCs w:val="20"/>
                <w:lang w:val="en-US"/>
              </w:rPr>
              <w:t>Sharon Armstrong and Barbara Mitchell</w:t>
            </w:r>
            <w:r w:rsidRPr="00EB4AAB">
              <w:rPr>
                <w:b w:val="0"/>
                <w:bCs w:val="0"/>
                <w:spacing w:val="-5"/>
                <w:sz w:val="20"/>
                <w:szCs w:val="20"/>
                <w:lang w:val="en-US"/>
              </w:rPr>
              <w:t xml:space="preserve"> </w:t>
            </w:r>
            <w:hyperlink r:id="rId5" w:tgtFrame="_blank" w:history="1">
              <w:r w:rsidRPr="00EB4AAB">
                <w:rPr>
                  <w:rStyle w:val="a5"/>
                  <w:b w:val="0"/>
                  <w:bCs w:val="0"/>
                  <w:color w:val="auto"/>
                  <w:spacing w:val="-5"/>
                  <w:sz w:val="20"/>
                  <w:szCs w:val="20"/>
                  <w:u w:val="none"/>
                  <w:bdr w:val="none" w:sz="0" w:space="0" w:color="auto" w:frame="1"/>
                  <w:lang w:val="en-US"/>
                </w:rPr>
                <w:t>The Essential HR Handbook</w:t>
              </w:r>
            </w:hyperlink>
            <w:r w:rsidRPr="00EB4AAB">
              <w:rPr>
                <w:b w:val="0"/>
                <w:bCs w:val="0"/>
                <w:spacing w:val="-5"/>
                <w:sz w:val="20"/>
                <w:szCs w:val="20"/>
                <w:lang w:val="en-US"/>
              </w:rPr>
              <w:t xml:space="preserve"> Pub:</w:t>
            </w:r>
            <w:r w:rsidRPr="00EB4AAB">
              <w:rPr>
                <w:b w:val="0"/>
                <w:bCs w:val="0"/>
                <w:sz w:val="20"/>
                <w:szCs w:val="20"/>
                <w:shd w:val="clear" w:color="auto" w:fill="FFFFFF"/>
                <w:lang w:val="en-US"/>
              </w:rPr>
              <w:t xml:space="preserve"> Weiser.</w:t>
            </w:r>
            <w:r w:rsidRPr="00EB4AAB">
              <w:rPr>
                <w:b w:val="0"/>
                <w:bCs w:val="0"/>
                <w:spacing w:val="-5"/>
                <w:sz w:val="20"/>
                <w:szCs w:val="20"/>
                <w:lang w:val="en-US"/>
              </w:rPr>
              <w:t xml:space="preserve"> 2019. 256p</w:t>
            </w:r>
          </w:p>
          <w:p w14:paraId="093145A2" w14:textId="152595C5" w:rsidR="00EB4AAB" w:rsidRPr="00EB4AAB" w:rsidRDefault="005D2B50" w:rsidP="005A0915">
            <w:pPr>
              <w:pStyle w:val="2"/>
              <w:numPr>
                <w:ilvl w:val="0"/>
                <w:numId w:val="1"/>
              </w:numPr>
              <w:shd w:val="clear" w:color="auto" w:fill="FFFFFF"/>
              <w:spacing w:before="0" w:beforeAutospacing="0" w:after="0" w:afterAutospacing="0"/>
              <w:rPr>
                <w:b w:val="0"/>
                <w:bCs w:val="0"/>
                <w:sz w:val="20"/>
                <w:szCs w:val="20"/>
                <w:lang w:val="en-US"/>
              </w:rPr>
            </w:pPr>
            <w:hyperlink r:id="rId6" w:history="1">
              <w:proofErr w:type="spellStart"/>
              <w:r w:rsidR="00EB4AAB" w:rsidRPr="00EB4AAB">
                <w:rPr>
                  <w:rStyle w:val="a5"/>
                  <w:b w:val="0"/>
                  <w:bCs w:val="0"/>
                  <w:color w:val="auto"/>
                  <w:sz w:val="20"/>
                  <w:szCs w:val="20"/>
                  <w:lang w:val="en-US"/>
                </w:rPr>
                <w:t>Kursat</w:t>
              </w:r>
              <w:proofErr w:type="spellEnd"/>
              <w:r w:rsidR="00EB4AAB" w:rsidRPr="00EB4AAB">
                <w:rPr>
                  <w:rStyle w:val="a5"/>
                  <w:b w:val="0"/>
                  <w:bCs w:val="0"/>
                  <w:color w:val="auto"/>
                  <w:sz w:val="20"/>
                  <w:szCs w:val="20"/>
                  <w:lang w:val="en-US"/>
                </w:rPr>
                <w:t xml:space="preserve"> </w:t>
              </w:r>
              <w:proofErr w:type="spellStart"/>
              <w:r w:rsidR="00EB4AAB" w:rsidRPr="00EB4AAB">
                <w:rPr>
                  <w:rStyle w:val="a5"/>
                  <w:b w:val="0"/>
                  <w:bCs w:val="0"/>
                  <w:color w:val="auto"/>
                  <w:sz w:val="20"/>
                  <w:szCs w:val="20"/>
                  <w:lang w:val="en-US"/>
                </w:rPr>
                <w:t>Ozenc</w:t>
              </w:r>
              <w:proofErr w:type="spellEnd"/>
            </w:hyperlink>
            <w:r w:rsidR="00EB4AAB" w:rsidRPr="00EB4AAB">
              <w:rPr>
                <w:rStyle w:val="a-declarative"/>
                <w:b w:val="0"/>
                <w:bCs w:val="0"/>
                <w:sz w:val="20"/>
                <w:szCs w:val="20"/>
                <w:lang w:val="en-US"/>
              </w:rPr>
              <w:t xml:space="preserve"> </w:t>
            </w:r>
            <w:hyperlink r:id="rId7" w:history="1">
              <w:r w:rsidR="00EB4AAB" w:rsidRPr="00EB4AAB">
                <w:rPr>
                  <w:rStyle w:val="a5"/>
                  <w:b w:val="0"/>
                  <w:bCs w:val="0"/>
                  <w:color w:val="auto"/>
                  <w:sz w:val="20"/>
                  <w:szCs w:val="20"/>
                  <w:u w:val="none"/>
                  <w:lang w:val="en-US"/>
                </w:rPr>
                <w:t>Margaret Hagan</w:t>
              </w:r>
            </w:hyperlink>
            <w:r w:rsidR="00EB4AAB" w:rsidRPr="00EB4AAB">
              <w:rPr>
                <w:rStyle w:val="a-declarative"/>
                <w:b w:val="0"/>
                <w:bCs w:val="0"/>
                <w:sz w:val="20"/>
                <w:szCs w:val="20"/>
                <w:lang w:val="en-US"/>
              </w:rPr>
              <w:t>.</w:t>
            </w:r>
            <w:r w:rsidR="00EB4AAB" w:rsidRPr="00EB4AAB">
              <w:rPr>
                <w:rStyle w:val="a-declarative"/>
                <w:sz w:val="20"/>
                <w:szCs w:val="20"/>
                <w:lang w:val="en-US"/>
              </w:rPr>
              <w:t xml:space="preserve"> </w:t>
            </w:r>
            <w:r w:rsidR="00EB4AAB" w:rsidRPr="00EB4AAB">
              <w:rPr>
                <w:rStyle w:val="a-size-extra-large"/>
                <w:b w:val="0"/>
                <w:bCs w:val="0"/>
                <w:sz w:val="20"/>
                <w:szCs w:val="20"/>
                <w:lang w:val="en-US"/>
              </w:rPr>
              <w:t>Rituals for Work: 50 Ways to Create Engagement, Shared Purpose, and a Culture that Can Adapt to Change </w:t>
            </w:r>
            <w:r w:rsidR="00EB4AAB" w:rsidRPr="00EB4AAB">
              <w:rPr>
                <w:rStyle w:val="a-size-large"/>
                <w:b w:val="0"/>
                <w:bCs w:val="0"/>
                <w:sz w:val="20"/>
                <w:szCs w:val="20"/>
                <w:lang w:val="en-US"/>
              </w:rPr>
              <w:t>1st Edition. Pub: Wiley.2019.272p</w:t>
            </w:r>
          </w:p>
          <w:p w14:paraId="0477A0F4" w14:textId="314B050A" w:rsidR="00EA5395" w:rsidRPr="005075E8" w:rsidRDefault="00EA5395" w:rsidP="00A9148A">
            <w:pPr>
              <w:pBdr>
                <w:top w:val="nil"/>
                <w:left w:val="nil"/>
                <w:bottom w:val="nil"/>
                <w:right w:val="nil"/>
                <w:between w:val="nil"/>
              </w:pBdr>
              <w:rPr>
                <w:sz w:val="20"/>
                <w:szCs w:val="20"/>
                <w:lang w:val="en-US"/>
              </w:rPr>
            </w:pPr>
          </w:p>
          <w:p w14:paraId="7C6673A0" w14:textId="77777777" w:rsidR="00EA5395" w:rsidRPr="00872AEE" w:rsidRDefault="00EA5395" w:rsidP="007703EB">
            <w:pPr>
              <w:pBdr>
                <w:top w:val="nil"/>
                <w:left w:val="nil"/>
                <w:bottom w:val="nil"/>
                <w:right w:val="nil"/>
                <w:between w:val="nil"/>
              </w:pBdr>
              <w:rPr>
                <w:color w:val="000000"/>
                <w:sz w:val="20"/>
                <w:szCs w:val="20"/>
                <w:lang w:val="en-US"/>
              </w:rPr>
            </w:pPr>
            <w:r w:rsidRPr="00872AEE">
              <w:rPr>
                <w:color w:val="000000"/>
                <w:sz w:val="20"/>
                <w:szCs w:val="20"/>
                <w:lang w:val="en-US"/>
              </w:rPr>
              <w:t>Internet resources:</w:t>
            </w:r>
          </w:p>
          <w:p w14:paraId="016EA9CE" w14:textId="77777777" w:rsidR="00EA5395" w:rsidRPr="00872AEE" w:rsidRDefault="00EA5395" w:rsidP="007703EB">
            <w:pPr>
              <w:pBdr>
                <w:top w:val="nil"/>
                <w:left w:val="nil"/>
                <w:bottom w:val="nil"/>
                <w:right w:val="nil"/>
                <w:between w:val="nil"/>
              </w:pBdr>
              <w:rPr>
                <w:color w:val="000000"/>
                <w:sz w:val="20"/>
                <w:szCs w:val="20"/>
                <w:lang w:val="en-US"/>
              </w:rPr>
            </w:pPr>
            <w:r w:rsidRPr="00872AEE">
              <w:rPr>
                <w:color w:val="000000"/>
                <w:sz w:val="20"/>
                <w:szCs w:val="20"/>
                <w:lang w:val="en-US"/>
              </w:rPr>
              <w:t>1. http://elibrary.kaznu.kz/ru</w:t>
            </w:r>
          </w:p>
          <w:p w14:paraId="2E8E681E" w14:textId="77777777" w:rsidR="00A9148A" w:rsidRPr="005E3B82" w:rsidRDefault="00EA5395" w:rsidP="00A9148A">
            <w:pPr>
              <w:pStyle w:val="2"/>
              <w:shd w:val="clear" w:color="auto" w:fill="FFFFFF"/>
              <w:spacing w:before="0" w:beforeAutospacing="0" w:after="0" w:afterAutospacing="0"/>
              <w:rPr>
                <w:b w:val="0"/>
                <w:bCs w:val="0"/>
                <w:color w:val="001648"/>
                <w:sz w:val="20"/>
                <w:szCs w:val="20"/>
                <w:lang w:val="en-US"/>
              </w:rPr>
            </w:pPr>
            <w:r w:rsidRPr="00872AEE">
              <w:rPr>
                <w:color w:val="000000"/>
                <w:sz w:val="20"/>
                <w:szCs w:val="20"/>
                <w:lang w:val="en-US"/>
              </w:rPr>
              <w:t xml:space="preserve">2 </w:t>
            </w:r>
            <w:r w:rsidR="00A9148A" w:rsidRPr="005E3B82">
              <w:rPr>
                <w:b w:val="0"/>
                <w:bCs w:val="0"/>
                <w:color w:val="001648"/>
                <w:sz w:val="20"/>
                <w:szCs w:val="20"/>
                <w:lang w:val="en-US"/>
              </w:rPr>
              <w:t>https://beta.ivorytraining.net/wp-content/uploads/2020/11/Human-Resource-Management-2c-16th-Edition.pdf</w:t>
            </w:r>
          </w:p>
          <w:p w14:paraId="59D65A08" w14:textId="77777777" w:rsidR="00EA5395" w:rsidRDefault="00EA5395" w:rsidP="007703EB">
            <w:pPr>
              <w:pStyle w:val="a3"/>
              <w:spacing w:before="0" w:beforeAutospacing="0" w:after="0" w:afterAutospacing="0"/>
              <w:rPr>
                <w:color w:val="000000"/>
                <w:sz w:val="20"/>
                <w:szCs w:val="20"/>
                <w:lang w:val="en-US"/>
              </w:rPr>
            </w:pPr>
            <w:r w:rsidRPr="00872AEE">
              <w:rPr>
                <w:color w:val="000000"/>
                <w:sz w:val="20"/>
                <w:szCs w:val="20"/>
                <w:lang w:val="en-US"/>
              </w:rPr>
              <w:t xml:space="preserve">3. </w:t>
            </w:r>
            <w:hyperlink r:id="rId8" w:history="1">
              <w:r w:rsidRPr="004404A0">
                <w:rPr>
                  <w:rStyle w:val="a5"/>
                  <w:sz w:val="20"/>
                  <w:szCs w:val="20"/>
                  <w:lang w:val="en-US"/>
                </w:rPr>
                <w:t>https://ru.coursera.org/</w:t>
              </w:r>
            </w:hyperlink>
          </w:p>
          <w:p w14:paraId="73C652CC" w14:textId="32D810E9" w:rsidR="00EA5395" w:rsidRPr="00ED1755" w:rsidRDefault="00EA5395" w:rsidP="007703EB">
            <w:pPr>
              <w:rPr>
                <w:sz w:val="20"/>
                <w:szCs w:val="20"/>
                <w:lang w:val="kk-KZ"/>
              </w:rPr>
            </w:pPr>
            <w:r w:rsidRPr="00281FD4">
              <w:rPr>
                <w:b/>
                <w:sz w:val="20"/>
                <w:szCs w:val="20"/>
                <w:lang w:val="en-US"/>
              </w:rPr>
              <w:t xml:space="preserve">4. </w:t>
            </w:r>
            <w:r w:rsidR="00A9148A" w:rsidRPr="00A9148A">
              <w:rPr>
                <w:b/>
                <w:sz w:val="20"/>
                <w:szCs w:val="20"/>
                <w:lang w:val="en-US"/>
              </w:rPr>
              <w:t>https://almaty.hh.kz/</w:t>
            </w:r>
          </w:p>
        </w:tc>
      </w:tr>
    </w:tbl>
    <w:p w14:paraId="6FB407FF" w14:textId="77777777" w:rsidR="00EA5395" w:rsidRPr="002871FC" w:rsidRDefault="00EA5395" w:rsidP="00EA5395">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EA5395" w:rsidRPr="005D2B50" w14:paraId="0A95FD9C" w14:textId="77777777" w:rsidTr="007703EB">
        <w:tc>
          <w:tcPr>
            <w:tcW w:w="1871" w:type="dxa"/>
            <w:tcBorders>
              <w:top w:val="single" w:sz="4" w:space="0" w:color="000000"/>
              <w:left w:val="single" w:sz="4" w:space="0" w:color="000000"/>
              <w:bottom w:val="single" w:sz="4" w:space="0" w:color="000000"/>
              <w:right w:val="single" w:sz="4" w:space="0" w:color="000000"/>
            </w:tcBorders>
            <w:hideMark/>
          </w:tcPr>
          <w:p w14:paraId="68A3C6B5" w14:textId="77777777" w:rsidR="00EA5395" w:rsidRPr="002655E7" w:rsidRDefault="00EA5395" w:rsidP="007703EB">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6E0AFE5E" w14:textId="77777777" w:rsidR="00EA5395" w:rsidRDefault="00EA5395" w:rsidP="007703EB">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36CD5C94" w14:textId="77777777" w:rsidR="00EA5395" w:rsidRDefault="00EA5395" w:rsidP="007703EB">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7F655A20" w14:textId="77777777" w:rsidR="00EA5395" w:rsidRPr="009876D0" w:rsidRDefault="00EA5395" w:rsidP="007703EB">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6E3F7EF3" w14:textId="77777777" w:rsidR="00EA5395" w:rsidRPr="002655E7" w:rsidRDefault="00EA5395" w:rsidP="007703EB">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14F61DE7" w14:textId="77777777" w:rsidR="00EA5395" w:rsidRPr="002655E7" w:rsidRDefault="00EA5395" w:rsidP="007703EB">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0E5D081" w14:textId="77777777" w:rsidR="00EA5395" w:rsidRPr="002655E7" w:rsidRDefault="00EA5395" w:rsidP="007703EB">
            <w:pPr>
              <w:jc w:val="both"/>
              <w:rPr>
                <w:sz w:val="20"/>
                <w:szCs w:val="20"/>
                <w:lang w:val="en-US" w:eastAsia="ar-SA"/>
              </w:rPr>
            </w:pPr>
            <w:r w:rsidRPr="002655E7">
              <w:rPr>
                <w:sz w:val="20"/>
                <w:szCs w:val="20"/>
                <w:lang w:val="en-US" w:eastAsia="ar-SA"/>
              </w:rPr>
              <w:t>- Plagiarism, forgery, cheating at all stages of control are unacceptable.</w:t>
            </w:r>
          </w:p>
          <w:p w14:paraId="4B7CB76F" w14:textId="77777777" w:rsidR="00EA5395" w:rsidRPr="002655E7" w:rsidRDefault="00EA5395" w:rsidP="007703EB">
            <w:pPr>
              <w:jc w:val="both"/>
              <w:rPr>
                <w:sz w:val="20"/>
                <w:szCs w:val="20"/>
                <w:lang w:val="en-US" w:eastAsia="ar-SA"/>
              </w:rPr>
            </w:pPr>
            <w:r w:rsidRPr="002655E7">
              <w:rPr>
                <w:sz w:val="20"/>
                <w:szCs w:val="20"/>
                <w:lang w:val="en-US" w:eastAsia="ar-SA"/>
              </w:rPr>
              <w:t xml:space="preserve">- Students with disabilities can receive counseling at e-mail </w:t>
            </w:r>
            <w:r>
              <w:rPr>
                <w:sz w:val="20"/>
                <w:szCs w:val="20"/>
                <w:lang w:val="en-US" w:eastAsia="ar-SA"/>
              </w:rPr>
              <w:t>ainatas0408</w:t>
            </w:r>
            <w:r w:rsidRPr="002655E7">
              <w:rPr>
                <w:sz w:val="20"/>
                <w:szCs w:val="20"/>
                <w:lang w:val="en-US" w:eastAsia="ar-SA"/>
              </w:rPr>
              <w:t>@gmail.com.</w:t>
            </w:r>
          </w:p>
        </w:tc>
      </w:tr>
      <w:tr w:rsidR="00EA5395" w:rsidRPr="005D2B50" w14:paraId="469B18EB" w14:textId="77777777" w:rsidTr="007703EB">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372F0CCF" w14:textId="77777777" w:rsidR="00EA5395" w:rsidRPr="002655E7" w:rsidRDefault="00EA5395" w:rsidP="007703EB">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230B3173" w14:textId="77777777" w:rsidR="00EA5395" w:rsidRPr="002655E7" w:rsidRDefault="00EA5395" w:rsidP="007703EB">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7F74D0DB" w14:textId="77777777" w:rsidR="00EA5395" w:rsidRPr="002655E7" w:rsidRDefault="00EA5395" w:rsidP="007703EB">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3F7D57B9" w14:textId="77777777" w:rsidR="00EA5395" w:rsidRPr="002655E7" w:rsidRDefault="00EA5395" w:rsidP="007703EB">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4717B880" w14:textId="77777777" w:rsidR="00EA5395" w:rsidRDefault="00EA5395" w:rsidP="00EA5395">
      <w:pPr>
        <w:jc w:val="center"/>
        <w:rPr>
          <w:b/>
          <w:sz w:val="20"/>
          <w:szCs w:val="20"/>
          <w:lang w:val="en"/>
        </w:rPr>
      </w:pPr>
    </w:p>
    <w:p w14:paraId="740DEB20" w14:textId="77777777" w:rsidR="00EA5395" w:rsidRDefault="00EA5395" w:rsidP="00EA5395">
      <w:pPr>
        <w:jc w:val="center"/>
        <w:rPr>
          <w:b/>
          <w:sz w:val="20"/>
          <w:szCs w:val="20"/>
          <w:lang w:val="en"/>
        </w:rPr>
      </w:pPr>
    </w:p>
    <w:p w14:paraId="550228A7" w14:textId="77777777" w:rsidR="00EA5395" w:rsidRPr="002655E7" w:rsidRDefault="00EA5395" w:rsidP="00EA5395">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Style w:val="a6"/>
        <w:tblW w:w="10225" w:type="dxa"/>
        <w:tblInd w:w="-572" w:type="dxa"/>
        <w:tblLook w:val="04A0" w:firstRow="1" w:lastRow="0" w:firstColumn="1" w:lastColumn="0" w:noHBand="0" w:noVBand="1"/>
      </w:tblPr>
      <w:tblGrid>
        <w:gridCol w:w="969"/>
        <w:gridCol w:w="7374"/>
        <w:gridCol w:w="872"/>
        <w:gridCol w:w="1010"/>
      </w:tblGrid>
      <w:tr w:rsidR="00EA5395" w:rsidRPr="00F4223C" w14:paraId="0B6C3849" w14:textId="77777777" w:rsidTr="007703EB">
        <w:tc>
          <w:tcPr>
            <w:tcW w:w="969" w:type="dxa"/>
          </w:tcPr>
          <w:p w14:paraId="4EDE7C96" w14:textId="77777777" w:rsidR="00EA5395" w:rsidRPr="00F4223C" w:rsidRDefault="00EA5395" w:rsidP="007703EB">
            <w:pPr>
              <w:tabs>
                <w:tab w:val="left" w:pos="1276"/>
              </w:tabs>
              <w:jc w:val="center"/>
              <w:rPr>
                <w:sz w:val="20"/>
                <w:szCs w:val="20"/>
              </w:rPr>
            </w:pPr>
            <w:r w:rsidRPr="00291C65">
              <w:rPr>
                <w:sz w:val="20"/>
                <w:szCs w:val="20"/>
                <w:lang w:val="en-US"/>
              </w:rPr>
              <w:t>week</w:t>
            </w:r>
          </w:p>
        </w:tc>
        <w:tc>
          <w:tcPr>
            <w:tcW w:w="7374" w:type="dxa"/>
          </w:tcPr>
          <w:p w14:paraId="485E723D" w14:textId="77777777" w:rsidR="00EA5395" w:rsidRPr="007A56E7" w:rsidRDefault="00EA5395" w:rsidP="007703EB">
            <w:pPr>
              <w:tabs>
                <w:tab w:val="left" w:pos="1276"/>
              </w:tabs>
              <w:rPr>
                <w:b/>
                <w:sz w:val="20"/>
                <w:szCs w:val="20"/>
              </w:rPr>
            </w:pPr>
            <w:proofErr w:type="spellStart"/>
            <w:r w:rsidRPr="007A56E7">
              <w:rPr>
                <w:sz w:val="20"/>
                <w:szCs w:val="20"/>
              </w:rPr>
              <w:t>Topic</w:t>
            </w:r>
            <w:proofErr w:type="spellEnd"/>
            <w:r w:rsidRPr="007A56E7">
              <w:rPr>
                <w:sz w:val="20"/>
                <w:szCs w:val="20"/>
              </w:rPr>
              <w:t xml:space="preserve"> </w:t>
            </w:r>
            <w:proofErr w:type="spellStart"/>
            <w:r w:rsidRPr="007A56E7">
              <w:rPr>
                <w:sz w:val="20"/>
                <w:szCs w:val="20"/>
              </w:rPr>
              <w:t>name</w:t>
            </w:r>
            <w:proofErr w:type="spellEnd"/>
          </w:p>
        </w:tc>
        <w:tc>
          <w:tcPr>
            <w:tcW w:w="872" w:type="dxa"/>
          </w:tcPr>
          <w:p w14:paraId="6A516FA4" w14:textId="77777777" w:rsidR="00EA5395" w:rsidRPr="00F4223C" w:rsidRDefault="00EA5395" w:rsidP="007703EB">
            <w:pPr>
              <w:tabs>
                <w:tab w:val="left" w:pos="1276"/>
              </w:tabs>
              <w:jc w:val="center"/>
              <w:rPr>
                <w:b/>
                <w:sz w:val="20"/>
                <w:szCs w:val="20"/>
              </w:rPr>
            </w:pPr>
            <w:r w:rsidRPr="00291C65">
              <w:rPr>
                <w:sz w:val="20"/>
                <w:szCs w:val="20"/>
                <w:lang w:val="en-US"/>
              </w:rPr>
              <w:t>Number of hours</w:t>
            </w:r>
          </w:p>
        </w:tc>
        <w:tc>
          <w:tcPr>
            <w:tcW w:w="1010" w:type="dxa"/>
          </w:tcPr>
          <w:p w14:paraId="5134CC7B" w14:textId="77777777" w:rsidR="00EA5395" w:rsidRPr="00291C65" w:rsidRDefault="00EA5395" w:rsidP="007703EB">
            <w:pPr>
              <w:jc w:val="center"/>
              <w:rPr>
                <w:sz w:val="20"/>
                <w:szCs w:val="20"/>
                <w:lang w:val="en-US"/>
              </w:rPr>
            </w:pPr>
            <w:r w:rsidRPr="00291C65">
              <w:rPr>
                <w:sz w:val="20"/>
                <w:szCs w:val="20"/>
                <w:lang w:val="en-US"/>
              </w:rPr>
              <w:t>Max.</w:t>
            </w:r>
          </w:p>
          <w:p w14:paraId="719565B8" w14:textId="77777777" w:rsidR="00EA5395" w:rsidRPr="00F4223C" w:rsidRDefault="00EA5395" w:rsidP="007703EB">
            <w:pPr>
              <w:tabs>
                <w:tab w:val="left" w:pos="1276"/>
              </w:tabs>
              <w:jc w:val="center"/>
              <w:rPr>
                <w:b/>
                <w:sz w:val="20"/>
                <w:szCs w:val="20"/>
              </w:rPr>
            </w:pPr>
            <w:r w:rsidRPr="00291C65">
              <w:rPr>
                <w:sz w:val="20"/>
                <w:szCs w:val="20"/>
                <w:lang w:val="en-US"/>
              </w:rPr>
              <w:t>score</w:t>
            </w:r>
          </w:p>
        </w:tc>
      </w:tr>
      <w:tr w:rsidR="00EA5395" w:rsidRPr="005D2B50" w14:paraId="1BDDA535" w14:textId="77777777" w:rsidTr="007703EB">
        <w:tc>
          <w:tcPr>
            <w:tcW w:w="10225" w:type="dxa"/>
            <w:gridSpan w:val="4"/>
          </w:tcPr>
          <w:p w14:paraId="51B8067C" w14:textId="5043C533" w:rsidR="00EA5395" w:rsidRPr="007A56E7" w:rsidRDefault="00EA5395" w:rsidP="007703EB">
            <w:pPr>
              <w:tabs>
                <w:tab w:val="left" w:pos="1276"/>
              </w:tabs>
              <w:jc w:val="center"/>
              <w:rPr>
                <w:b/>
                <w:sz w:val="20"/>
                <w:szCs w:val="20"/>
                <w:lang w:val="en-US"/>
              </w:rPr>
            </w:pPr>
            <w:r w:rsidRPr="007A56E7">
              <w:rPr>
                <w:b/>
                <w:sz w:val="20"/>
                <w:szCs w:val="20"/>
                <w:lang w:val="en-US"/>
              </w:rPr>
              <w:t xml:space="preserve">Module 1 Fundamentals of </w:t>
            </w:r>
            <w:r w:rsidR="002402BB" w:rsidRPr="007A56E7">
              <w:rPr>
                <w:bCs/>
                <w:sz w:val="20"/>
                <w:szCs w:val="20"/>
                <w:lang w:val="en-US"/>
              </w:rPr>
              <w:t>Human Resources management</w:t>
            </w:r>
          </w:p>
        </w:tc>
      </w:tr>
      <w:tr w:rsidR="00EA5395" w:rsidRPr="00F4223C" w14:paraId="125DE9C6" w14:textId="77777777" w:rsidTr="007703EB">
        <w:tc>
          <w:tcPr>
            <w:tcW w:w="969" w:type="dxa"/>
            <w:vMerge w:val="restart"/>
          </w:tcPr>
          <w:p w14:paraId="211793C9" w14:textId="77777777" w:rsidR="00EA5395" w:rsidRPr="00F4223C" w:rsidRDefault="00EA5395" w:rsidP="007703EB">
            <w:pPr>
              <w:tabs>
                <w:tab w:val="left" w:pos="1276"/>
              </w:tabs>
              <w:jc w:val="center"/>
              <w:rPr>
                <w:sz w:val="20"/>
                <w:szCs w:val="20"/>
              </w:rPr>
            </w:pPr>
            <w:r w:rsidRPr="00F4223C">
              <w:rPr>
                <w:sz w:val="20"/>
                <w:szCs w:val="20"/>
              </w:rPr>
              <w:t>1</w:t>
            </w:r>
          </w:p>
        </w:tc>
        <w:tc>
          <w:tcPr>
            <w:tcW w:w="7374" w:type="dxa"/>
          </w:tcPr>
          <w:p w14:paraId="208D3BF8" w14:textId="37887CF4"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w:t>
            </w:r>
            <w:r w:rsidRPr="007A56E7">
              <w:rPr>
                <w:b/>
                <w:bCs/>
                <w:sz w:val="20"/>
                <w:szCs w:val="20"/>
                <w:lang w:val="kk-KZ" w:eastAsia="ar-SA"/>
              </w:rPr>
              <w:t>1.</w:t>
            </w:r>
            <w:r w:rsidRPr="007A56E7">
              <w:rPr>
                <w:sz w:val="20"/>
                <w:szCs w:val="20"/>
                <w:lang w:val="en-US"/>
              </w:rPr>
              <w:t xml:space="preserve"> Theme: </w:t>
            </w:r>
            <w:r w:rsidR="002402BB" w:rsidRPr="007A56E7">
              <w:rPr>
                <w:bCs/>
                <w:sz w:val="20"/>
                <w:szCs w:val="20"/>
                <w:lang w:val="en-US"/>
              </w:rPr>
              <w:t>Introduction to Human Resources</w:t>
            </w:r>
            <w:r w:rsidRPr="007A56E7">
              <w:rPr>
                <w:bCs/>
                <w:sz w:val="20"/>
                <w:szCs w:val="20"/>
                <w:lang w:val="en-US"/>
              </w:rPr>
              <w:t xml:space="preserve"> management</w:t>
            </w:r>
            <w:r w:rsidRPr="007A56E7">
              <w:rPr>
                <w:b/>
                <w:sz w:val="20"/>
                <w:szCs w:val="20"/>
                <w:lang w:val="en-US"/>
              </w:rPr>
              <w:t xml:space="preserve"> </w:t>
            </w:r>
          </w:p>
        </w:tc>
        <w:tc>
          <w:tcPr>
            <w:tcW w:w="872" w:type="dxa"/>
          </w:tcPr>
          <w:p w14:paraId="65426A8A"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3FFE1AFB"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117FB4A0" w14:textId="77777777" w:rsidTr="007703EB">
        <w:tc>
          <w:tcPr>
            <w:tcW w:w="969" w:type="dxa"/>
            <w:vMerge/>
          </w:tcPr>
          <w:p w14:paraId="37DE1B8F" w14:textId="77777777" w:rsidR="00EA5395" w:rsidRPr="00F4223C" w:rsidRDefault="00EA5395" w:rsidP="007703EB">
            <w:pPr>
              <w:tabs>
                <w:tab w:val="left" w:pos="1276"/>
              </w:tabs>
              <w:jc w:val="center"/>
              <w:rPr>
                <w:sz w:val="20"/>
                <w:szCs w:val="20"/>
              </w:rPr>
            </w:pPr>
          </w:p>
        </w:tc>
        <w:tc>
          <w:tcPr>
            <w:tcW w:w="7374" w:type="dxa"/>
          </w:tcPr>
          <w:p w14:paraId="5ED4137D" w14:textId="3D0C66E2" w:rsidR="00EA5395" w:rsidRPr="005D2B50" w:rsidRDefault="00EA5395" w:rsidP="007703EB">
            <w:pPr>
              <w:tabs>
                <w:tab w:val="left" w:pos="1276"/>
              </w:tabs>
              <w:rPr>
                <w:b/>
                <w:sz w:val="20"/>
                <w:szCs w:val="20"/>
                <w:lang w:val="en-US"/>
              </w:rPr>
            </w:pPr>
            <w:r w:rsidRPr="007A56E7">
              <w:rPr>
                <w:b/>
                <w:bCs/>
                <w:sz w:val="20"/>
                <w:szCs w:val="20"/>
                <w:lang w:val="en-US"/>
              </w:rPr>
              <w:t>Sem 1.</w:t>
            </w:r>
            <w:r w:rsidRPr="007A56E7">
              <w:rPr>
                <w:bCs/>
                <w:sz w:val="20"/>
                <w:szCs w:val="20"/>
                <w:lang w:val="en-US"/>
              </w:rPr>
              <w:t xml:space="preserve"> Theme</w:t>
            </w:r>
            <w:r w:rsidRPr="007A56E7">
              <w:rPr>
                <w:sz w:val="20"/>
                <w:szCs w:val="20"/>
                <w:lang w:val="en-US"/>
              </w:rPr>
              <w:t xml:space="preserve"> Purpose, objectives and role of </w:t>
            </w:r>
            <w:r w:rsidR="00AE4CD1" w:rsidRPr="007A56E7">
              <w:rPr>
                <w:bCs/>
                <w:sz w:val="20"/>
                <w:szCs w:val="20"/>
                <w:lang w:val="en-US"/>
              </w:rPr>
              <w:t>Human Resources management</w:t>
            </w:r>
          </w:p>
        </w:tc>
        <w:tc>
          <w:tcPr>
            <w:tcW w:w="872" w:type="dxa"/>
          </w:tcPr>
          <w:p w14:paraId="08FC9AC0" w14:textId="66839C1D"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5DC96049" w14:textId="77777777" w:rsidR="00EA5395" w:rsidRPr="00F4223C" w:rsidRDefault="00EA5395" w:rsidP="007703EB">
            <w:pPr>
              <w:tabs>
                <w:tab w:val="left" w:pos="1276"/>
              </w:tabs>
              <w:jc w:val="center"/>
              <w:rPr>
                <w:sz w:val="20"/>
                <w:szCs w:val="20"/>
              </w:rPr>
            </w:pPr>
            <w:r w:rsidRPr="00F4223C">
              <w:rPr>
                <w:sz w:val="20"/>
                <w:szCs w:val="20"/>
              </w:rPr>
              <w:t>6</w:t>
            </w:r>
          </w:p>
        </w:tc>
      </w:tr>
      <w:tr w:rsidR="00EA5395" w:rsidRPr="00F4223C" w14:paraId="1376DE25" w14:textId="77777777" w:rsidTr="007703EB">
        <w:tc>
          <w:tcPr>
            <w:tcW w:w="969" w:type="dxa"/>
            <w:vMerge w:val="restart"/>
          </w:tcPr>
          <w:p w14:paraId="6B412B60" w14:textId="77777777" w:rsidR="00EA5395" w:rsidRPr="00F4223C" w:rsidRDefault="00EA5395" w:rsidP="007703EB">
            <w:pPr>
              <w:tabs>
                <w:tab w:val="left" w:pos="1276"/>
              </w:tabs>
              <w:jc w:val="center"/>
              <w:rPr>
                <w:sz w:val="20"/>
                <w:szCs w:val="20"/>
              </w:rPr>
            </w:pPr>
            <w:r w:rsidRPr="00F4223C">
              <w:rPr>
                <w:sz w:val="20"/>
                <w:szCs w:val="20"/>
              </w:rPr>
              <w:t>2</w:t>
            </w:r>
          </w:p>
        </w:tc>
        <w:tc>
          <w:tcPr>
            <w:tcW w:w="7374" w:type="dxa"/>
          </w:tcPr>
          <w:p w14:paraId="3E29E621" w14:textId="31C576A3"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w:t>
            </w:r>
            <w:r w:rsidRPr="007A56E7">
              <w:rPr>
                <w:b/>
                <w:bCs/>
                <w:sz w:val="20"/>
                <w:szCs w:val="20"/>
                <w:lang w:val="kk-KZ" w:eastAsia="ar-SA"/>
              </w:rPr>
              <w:t>2.</w:t>
            </w:r>
            <w:r w:rsidRPr="007A56E7">
              <w:rPr>
                <w:sz w:val="20"/>
                <w:szCs w:val="20"/>
                <w:lang w:val="en-US"/>
              </w:rPr>
              <w:t xml:space="preserve"> Theme </w:t>
            </w:r>
            <w:r w:rsidR="006837A0" w:rsidRPr="007A56E7">
              <w:rPr>
                <w:sz w:val="20"/>
                <w:szCs w:val="20"/>
                <w:lang w:val="en-US"/>
              </w:rPr>
              <w:t>Strategy and policy of human resource management</w:t>
            </w:r>
          </w:p>
        </w:tc>
        <w:tc>
          <w:tcPr>
            <w:tcW w:w="872" w:type="dxa"/>
          </w:tcPr>
          <w:p w14:paraId="686E5B53"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6CB26919"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3A9051A1" w14:textId="77777777" w:rsidTr="007703EB">
        <w:tc>
          <w:tcPr>
            <w:tcW w:w="969" w:type="dxa"/>
            <w:vMerge/>
          </w:tcPr>
          <w:p w14:paraId="5234E0DF" w14:textId="77777777" w:rsidR="00EA5395" w:rsidRPr="00F4223C" w:rsidRDefault="00EA5395" w:rsidP="007703EB">
            <w:pPr>
              <w:tabs>
                <w:tab w:val="left" w:pos="1276"/>
              </w:tabs>
              <w:jc w:val="center"/>
              <w:rPr>
                <w:sz w:val="20"/>
                <w:szCs w:val="20"/>
              </w:rPr>
            </w:pPr>
          </w:p>
        </w:tc>
        <w:tc>
          <w:tcPr>
            <w:tcW w:w="7374" w:type="dxa"/>
          </w:tcPr>
          <w:p w14:paraId="51A3A407" w14:textId="113DD7F3" w:rsidR="00EA5395" w:rsidRPr="007A56E7" w:rsidRDefault="00EA5395" w:rsidP="007703EB">
            <w:pPr>
              <w:tabs>
                <w:tab w:val="left" w:pos="1276"/>
              </w:tabs>
              <w:rPr>
                <w:b/>
                <w:sz w:val="20"/>
                <w:szCs w:val="20"/>
                <w:lang w:val="en-US"/>
              </w:rPr>
            </w:pPr>
            <w:r w:rsidRPr="007A56E7">
              <w:rPr>
                <w:b/>
                <w:bCs/>
                <w:sz w:val="20"/>
                <w:szCs w:val="20"/>
                <w:lang w:val="en-US"/>
              </w:rPr>
              <w:t>Sem 2.</w:t>
            </w:r>
            <w:r w:rsidRPr="007A56E7">
              <w:rPr>
                <w:bCs/>
                <w:sz w:val="20"/>
                <w:szCs w:val="20"/>
                <w:lang w:val="en-US"/>
              </w:rPr>
              <w:t xml:space="preserve"> Theme</w:t>
            </w:r>
            <w:r w:rsidRPr="007A56E7">
              <w:rPr>
                <w:sz w:val="20"/>
                <w:szCs w:val="20"/>
                <w:lang w:val="en-US"/>
              </w:rPr>
              <w:t xml:space="preserve"> </w:t>
            </w:r>
            <w:r w:rsidR="005C3AE1" w:rsidRPr="007A56E7">
              <w:rPr>
                <w:sz w:val="20"/>
                <w:szCs w:val="20"/>
                <w:lang w:val="en-US"/>
              </w:rPr>
              <w:t>Principles of Human Resource Management</w:t>
            </w:r>
          </w:p>
        </w:tc>
        <w:tc>
          <w:tcPr>
            <w:tcW w:w="872" w:type="dxa"/>
          </w:tcPr>
          <w:p w14:paraId="0DD8724B" w14:textId="0F0A7835"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43A5613E" w14:textId="77777777" w:rsidR="00EA5395" w:rsidRPr="00F4223C" w:rsidRDefault="00EA5395" w:rsidP="007703EB">
            <w:pPr>
              <w:tabs>
                <w:tab w:val="left" w:pos="1276"/>
              </w:tabs>
              <w:jc w:val="center"/>
              <w:rPr>
                <w:sz w:val="20"/>
                <w:szCs w:val="20"/>
              </w:rPr>
            </w:pPr>
            <w:r w:rsidRPr="00F4223C">
              <w:rPr>
                <w:sz w:val="20"/>
                <w:szCs w:val="20"/>
              </w:rPr>
              <w:t>6</w:t>
            </w:r>
          </w:p>
        </w:tc>
      </w:tr>
      <w:tr w:rsidR="00EA5395" w:rsidRPr="005D2B50" w14:paraId="298F8B23" w14:textId="77777777" w:rsidTr="007703EB">
        <w:tc>
          <w:tcPr>
            <w:tcW w:w="969" w:type="dxa"/>
            <w:vMerge/>
          </w:tcPr>
          <w:p w14:paraId="4D98599D" w14:textId="77777777" w:rsidR="00EA5395" w:rsidRPr="00F4223C" w:rsidRDefault="00EA5395" w:rsidP="007703EB">
            <w:pPr>
              <w:tabs>
                <w:tab w:val="left" w:pos="1276"/>
              </w:tabs>
              <w:jc w:val="center"/>
              <w:rPr>
                <w:sz w:val="20"/>
                <w:szCs w:val="20"/>
              </w:rPr>
            </w:pPr>
          </w:p>
        </w:tc>
        <w:tc>
          <w:tcPr>
            <w:tcW w:w="7374" w:type="dxa"/>
          </w:tcPr>
          <w:p w14:paraId="68B2CADA" w14:textId="1A13C3A2" w:rsidR="00EA5395" w:rsidRPr="007A56E7" w:rsidRDefault="00EA5395" w:rsidP="007703EB">
            <w:pPr>
              <w:jc w:val="both"/>
              <w:rPr>
                <w:b/>
                <w:sz w:val="20"/>
                <w:szCs w:val="20"/>
                <w:lang w:val="en-US"/>
              </w:rPr>
            </w:pPr>
            <w:r w:rsidRPr="007A56E7">
              <w:rPr>
                <w:b/>
                <w:sz w:val="20"/>
                <w:szCs w:val="20"/>
                <w:lang w:val="en-US"/>
              </w:rPr>
              <w:t>IWS 1</w:t>
            </w:r>
            <w:r w:rsidRPr="007A56E7">
              <w:rPr>
                <w:bCs/>
                <w:sz w:val="20"/>
                <w:szCs w:val="20"/>
                <w:lang w:val="en-US"/>
              </w:rPr>
              <w:t xml:space="preserve"> Preparation of an analytical report "</w:t>
            </w:r>
            <w:r w:rsidR="005C3AE1" w:rsidRPr="007A56E7">
              <w:rPr>
                <w:lang w:val="en-US"/>
              </w:rPr>
              <w:t xml:space="preserve"> </w:t>
            </w:r>
            <w:r w:rsidR="005C3AE1" w:rsidRPr="007A56E7">
              <w:rPr>
                <w:bCs/>
                <w:sz w:val="20"/>
                <w:szCs w:val="20"/>
                <w:lang w:val="en-US"/>
              </w:rPr>
              <w:t xml:space="preserve">The role of the human resource management department on the example of a company </w:t>
            </w:r>
            <w:r w:rsidRPr="007A56E7">
              <w:rPr>
                <w:bCs/>
                <w:sz w:val="20"/>
                <w:szCs w:val="20"/>
                <w:lang w:val="en-US"/>
              </w:rPr>
              <w:t>"</w:t>
            </w:r>
          </w:p>
        </w:tc>
        <w:tc>
          <w:tcPr>
            <w:tcW w:w="1882" w:type="dxa"/>
            <w:gridSpan w:val="2"/>
            <w:vMerge w:val="restart"/>
          </w:tcPr>
          <w:p w14:paraId="2E1CFFD6" w14:textId="77777777" w:rsidR="00EA5395" w:rsidRPr="00EA1F29" w:rsidRDefault="00EA5395" w:rsidP="007703EB">
            <w:pPr>
              <w:tabs>
                <w:tab w:val="left" w:pos="1276"/>
              </w:tabs>
              <w:jc w:val="center"/>
              <w:rPr>
                <w:sz w:val="20"/>
                <w:szCs w:val="20"/>
                <w:lang w:val="en-US"/>
              </w:rPr>
            </w:pPr>
          </w:p>
        </w:tc>
      </w:tr>
      <w:tr w:rsidR="00EA5395" w:rsidRPr="005D2B50" w14:paraId="351F0D73" w14:textId="77777777" w:rsidTr="007703EB">
        <w:tc>
          <w:tcPr>
            <w:tcW w:w="969" w:type="dxa"/>
            <w:vMerge/>
          </w:tcPr>
          <w:p w14:paraId="02D981C1" w14:textId="77777777" w:rsidR="00EA5395" w:rsidRPr="00EA1F29" w:rsidRDefault="00EA5395" w:rsidP="007703EB">
            <w:pPr>
              <w:tabs>
                <w:tab w:val="left" w:pos="1276"/>
              </w:tabs>
              <w:jc w:val="center"/>
              <w:rPr>
                <w:sz w:val="20"/>
                <w:szCs w:val="20"/>
                <w:lang w:val="en-US"/>
              </w:rPr>
            </w:pPr>
          </w:p>
        </w:tc>
        <w:tc>
          <w:tcPr>
            <w:tcW w:w="7374" w:type="dxa"/>
          </w:tcPr>
          <w:p w14:paraId="6D5379E4" w14:textId="77777777" w:rsidR="00EA5395" w:rsidRPr="007A56E7" w:rsidRDefault="00EA5395" w:rsidP="007703EB">
            <w:pPr>
              <w:jc w:val="both"/>
              <w:rPr>
                <w:sz w:val="20"/>
                <w:szCs w:val="20"/>
                <w:lang w:val="en-US"/>
              </w:rPr>
            </w:pPr>
            <w:r w:rsidRPr="007A56E7">
              <w:rPr>
                <w:b/>
                <w:sz w:val="20"/>
                <w:szCs w:val="20"/>
                <w:lang w:val="en-US"/>
              </w:rPr>
              <w:t>SIWSI 1.</w:t>
            </w:r>
            <w:r w:rsidRPr="007A56E7">
              <w:rPr>
                <w:sz w:val="20"/>
                <w:szCs w:val="20"/>
                <w:shd w:val="clear" w:color="auto" w:fill="FFFFFF"/>
                <w:lang w:val="en-US"/>
              </w:rPr>
              <w:t xml:space="preserve"> Consultation on the implementation of the </w:t>
            </w:r>
            <w:r w:rsidRPr="007A56E7">
              <w:rPr>
                <w:bCs/>
                <w:sz w:val="20"/>
                <w:szCs w:val="20"/>
                <w:lang w:val="en-US"/>
              </w:rPr>
              <w:t xml:space="preserve">IWS </w:t>
            </w:r>
            <w:r w:rsidRPr="007A56E7">
              <w:rPr>
                <w:sz w:val="20"/>
                <w:szCs w:val="20"/>
                <w:shd w:val="clear" w:color="auto" w:fill="FFFFFF"/>
                <w:lang w:val="en-US"/>
              </w:rPr>
              <w:t>1</w:t>
            </w:r>
          </w:p>
        </w:tc>
        <w:tc>
          <w:tcPr>
            <w:tcW w:w="1882" w:type="dxa"/>
            <w:gridSpan w:val="2"/>
            <w:vMerge/>
          </w:tcPr>
          <w:p w14:paraId="36780330" w14:textId="77777777" w:rsidR="00EA5395" w:rsidRPr="00EA1F29" w:rsidRDefault="00EA5395" w:rsidP="007703EB">
            <w:pPr>
              <w:tabs>
                <w:tab w:val="left" w:pos="1276"/>
              </w:tabs>
              <w:jc w:val="center"/>
              <w:rPr>
                <w:b/>
                <w:sz w:val="20"/>
                <w:szCs w:val="20"/>
                <w:lang w:val="en-US"/>
              </w:rPr>
            </w:pPr>
          </w:p>
        </w:tc>
      </w:tr>
      <w:tr w:rsidR="00EA5395" w:rsidRPr="00F4223C" w14:paraId="2002A50B" w14:textId="77777777" w:rsidTr="007703EB">
        <w:tc>
          <w:tcPr>
            <w:tcW w:w="969" w:type="dxa"/>
            <w:vMerge w:val="restart"/>
          </w:tcPr>
          <w:p w14:paraId="0353B36C" w14:textId="77777777" w:rsidR="00EA5395" w:rsidRPr="00F4223C" w:rsidRDefault="00EA5395" w:rsidP="007703EB">
            <w:pPr>
              <w:tabs>
                <w:tab w:val="left" w:pos="1276"/>
              </w:tabs>
              <w:jc w:val="center"/>
              <w:rPr>
                <w:sz w:val="20"/>
                <w:szCs w:val="20"/>
              </w:rPr>
            </w:pPr>
            <w:r w:rsidRPr="00F4223C">
              <w:rPr>
                <w:sz w:val="20"/>
                <w:szCs w:val="20"/>
              </w:rPr>
              <w:t>3</w:t>
            </w:r>
          </w:p>
        </w:tc>
        <w:tc>
          <w:tcPr>
            <w:tcW w:w="7374" w:type="dxa"/>
          </w:tcPr>
          <w:p w14:paraId="3D16E404" w14:textId="7451D00F"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w:t>
            </w:r>
            <w:r w:rsidRPr="007A56E7">
              <w:rPr>
                <w:b/>
                <w:bCs/>
                <w:sz w:val="20"/>
                <w:szCs w:val="20"/>
                <w:lang w:val="kk-KZ" w:eastAsia="ar-SA"/>
              </w:rPr>
              <w:t>3.</w:t>
            </w:r>
            <w:r w:rsidRPr="007A56E7">
              <w:rPr>
                <w:sz w:val="20"/>
                <w:szCs w:val="20"/>
                <w:lang w:val="en-US"/>
              </w:rPr>
              <w:t xml:space="preserve"> </w:t>
            </w:r>
            <w:r w:rsidR="006837A0" w:rsidRPr="007A56E7">
              <w:rPr>
                <w:sz w:val="20"/>
                <w:szCs w:val="20"/>
                <w:lang w:val="en-US"/>
              </w:rPr>
              <w:t>Theme Competency-Based Approach in HRM</w:t>
            </w:r>
          </w:p>
        </w:tc>
        <w:tc>
          <w:tcPr>
            <w:tcW w:w="872" w:type="dxa"/>
          </w:tcPr>
          <w:p w14:paraId="3236469F"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67401215"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573986AB" w14:textId="77777777" w:rsidTr="007703EB">
        <w:tc>
          <w:tcPr>
            <w:tcW w:w="969" w:type="dxa"/>
            <w:vMerge/>
          </w:tcPr>
          <w:p w14:paraId="208262AD" w14:textId="77777777" w:rsidR="00EA5395" w:rsidRPr="00F4223C" w:rsidRDefault="00EA5395" w:rsidP="007703EB">
            <w:pPr>
              <w:tabs>
                <w:tab w:val="left" w:pos="1276"/>
              </w:tabs>
              <w:jc w:val="center"/>
              <w:rPr>
                <w:sz w:val="20"/>
                <w:szCs w:val="20"/>
              </w:rPr>
            </w:pPr>
          </w:p>
        </w:tc>
        <w:tc>
          <w:tcPr>
            <w:tcW w:w="7374" w:type="dxa"/>
          </w:tcPr>
          <w:p w14:paraId="45104BDB" w14:textId="0C0D0566" w:rsidR="00EA5395" w:rsidRPr="007A56E7" w:rsidRDefault="00EA5395" w:rsidP="007703EB">
            <w:pPr>
              <w:tabs>
                <w:tab w:val="left" w:pos="1276"/>
              </w:tabs>
              <w:rPr>
                <w:b/>
                <w:sz w:val="20"/>
                <w:szCs w:val="20"/>
                <w:lang w:val="en-US"/>
              </w:rPr>
            </w:pPr>
            <w:r w:rsidRPr="007A56E7">
              <w:rPr>
                <w:b/>
                <w:bCs/>
                <w:sz w:val="20"/>
                <w:szCs w:val="20"/>
                <w:lang w:val="en-US"/>
              </w:rPr>
              <w:t>Sem 3.</w:t>
            </w:r>
            <w:r w:rsidRPr="007A56E7">
              <w:rPr>
                <w:bCs/>
                <w:sz w:val="20"/>
                <w:szCs w:val="20"/>
                <w:lang w:val="en-US"/>
              </w:rPr>
              <w:t xml:space="preserve"> Theme</w:t>
            </w:r>
            <w:r w:rsidR="005C3AE1" w:rsidRPr="007A56E7">
              <w:t xml:space="preserve"> </w:t>
            </w:r>
            <w:r w:rsidR="005C3AE1" w:rsidRPr="007A56E7">
              <w:rPr>
                <w:sz w:val="20"/>
                <w:szCs w:val="20"/>
                <w:lang w:val="en-US"/>
              </w:rPr>
              <w:t>Competency Models</w:t>
            </w:r>
          </w:p>
        </w:tc>
        <w:tc>
          <w:tcPr>
            <w:tcW w:w="872" w:type="dxa"/>
          </w:tcPr>
          <w:p w14:paraId="1D3AF590" w14:textId="5FC1905A"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79EB6974" w14:textId="77777777" w:rsidR="00EA5395" w:rsidRPr="00F4223C" w:rsidRDefault="00EA5395" w:rsidP="007703EB">
            <w:pPr>
              <w:tabs>
                <w:tab w:val="left" w:pos="1276"/>
              </w:tabs>
              <w:jc w:val="center"/>
              <w:rPr>
                <w:sz w:val="20"/>
                <w:szCs w:val="20"/>
              </w:rPr>
            </w:pPr>
            <w:r w:rsidRPr="00F4223C">
              <w:rPr>
                <w:sz w:val="20"/>
                <w:szCs w:val="20"/>
              </w:rPr>
              <w:t>7</w:t>
            </w:r>
          </w:p>
        </w:tc>
      </w:tr>
      <w:tr w:rsidR="00EA5395" w:rsidRPr="005D2B50" w14:paraId="1DB143A1" w14:textId="77777777" w:rsidTr="007703EB">
        <w:tc>
          <w:tcPr>
            <w:tcW w:w="969" w:type="dxa"/>
            <w:vMerge/>
          </w:tcPr>
          <w:p w14:paraId="54F02DF4" w14:textId="77777777" w:rsidR="00EA5395" w:rsidRPr="00F4223C" w:rsidRDefault="00EA5395" w:rsidP="007703EB">
            <w:pPr>
              <w:tabs>
                <w:tab w:val="left" w:pos="1276"/>
              </w:tabs>
              <w:jc w:val="center"/>
              <w:rPr>
                <w:b/>
                <w:sz w:val="20"/>
                <w:szCs w:val="20"/>
              </w:rPr>
            </w:pPr>
          </w:p>
        </w:tc>
        <w:tc>
          <w:tcPr>
            <w:tcW w:w="7374" w:type="dxa"/>
          </w:tcPr>
          <w:p w14:paraId="1D1FCFB2" w14:textId="77777777" w:rsidR="00EA5395" w:rsidRPr="007A56E7" w:rsidRDefault="00EA5395" w:rsidP="007703EB">
            <w:pPr>
              <w:rPr>
                <w:b/>
                <w:sz w:val="20"/>
                <w:szCs w:val="20"/>
                <w:lang w:val="en-US"/>
              </w:rPr>
            </w:pPr>
            <w:r w:rsidRPr="007A56E7">
              <w:rPr>
                <w:b/>
                <w:sz w:val="20"/>
                <w:szCs w:val="20"/>
                <w:lang w:val="en-US"/>
              </w:rPr>
              <w:t>SIWSI 2.</w:t>
            </w:r>
            <w:r w:rsidRPr="007A56E7">
              <w:rPr>
                <w:sz w:val="20"/>
                <w:szCs w:val="20"/>
                <w:shd w:val="clear" w:color="auto" w:fill="FFFFFF"/>
                <w:lang w:val="en-US"/>
              </w:rPr>
              <w:t xml:space="preserve"> Consultation on the implementation of the </w:t>
            </w:r>
            <w:r w:rsidRPr="007A56E7">
              <w:rPr>
                <w:bCs/>
                <w:sz w:val="20"/>
                <w:szCs w:val="20"/>
                <w:lang w:val="en-US"/>
              </w:rPr>
              <w:t xml:space="preserve">IWS </w:t>
            </w:r>
            <w:r w:rsidRPr="007A56E7">
              <w:rPr>
                <w:sz w:val="20"/>
                <w:szCs w:val="20"/>
                <w:shd w:val="clear" w:color="auto" w:fill="FFFFFF"/>
                <w:lang w:val="en-US"/>
              </w:rPr>
              <w:t>1</w:t>
            </w:r>
          </w:p>
        </w:tc>
        <w:tc>
          <w:tcPr>
            <w:tcW w:w="1882" w:type="dxa"/>
            <w:gridSpan w:val="2"/>
          </w:tcPr>
          <w:p w14:paraId="686FA246" w14:textId="77777777" w:rsidR="00EA5395" w:rsidRPr="00EA1F29" w:rsidRDefault="00EA5395" w:rsidP="007703EB">
            <w:pPr>
              <w:tabs>
                <w:tab w:val="left" w:pos="1276"/>
              </w:tabs>
              <w:jc w:val="center"/>
              <w:rPr>
                <w:sz w:val="20"/>
                <w:szCs w:val="20"/>
                <w:lang w:val="en-US"/>
              </w:rPr>
            </w:pPr>
          </w:p>
        </w:tc>
      </w:tr>
      <w:tr w:rsidR="00EA5395" w:rsidRPr="00F4223C" w14:paraId="465945F6" w14:textId="77777777" w:rsidTr="007703EB">
        <w:tc>
          <w:tcPr>
            <w:tcW w:w="969" w:type="dxa"/>
            <w:vMerge w:val="restart"/>
          </w:tcPr>
          <w:p w14:paraId="347C360E" w14:textId="77777777" w:rsidR="00EA5395" w:rsidRPr="00F4223C" w:rsidRDefault="00EA5395" w:rsidP="007703EB">
            <w:pPr>
              <w:tabs>
                <w:tab w:val="left" w:pos="1276"/>
              </w:tabs>
              <w:jc w:val="center"/>
              <w:rPr>
                <w:sz w:val="20"/>
                <w:szCs w:val="20"/>
              </w:rPr>
            </w:pPr>
            <w:r w:rsidRPr="00F4223C">
              <w:rPr>
                <w:sz w:val="20"/>
                <w:szCs w:val="20"/>
              </w:rPr>
              <w:t>4</w:t>
            </w:r>
          </w:p>
        </w:tc>
        <w:tc>
          <w:tcPr>
            <w:tcW w:w="7374" w:type="dxa"/>
          </w:tcPr>
          <w:p w14:paraId="1C328444" w14:textId="64D62544"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kk-KZ" w:eastAsia="ar-SA"/>
              </w:rPr>
              <w:t>4.</w:t>
            </w:r>
            <w:r w:rsidRPr="007A56E7">
              <w:rPr>
                <w:sz w:val="20"/>
                <w:szCs w:val="20"/>
                <w:lang w:val="en-US"/>
              </w:rPr>
              <w:t xml:space="preserve"> Theme </w:t>
            </w:r>
            <w:r w:rsidR="006837A0" w:rsidRPr="007A56E7">
              <w:rPr>
                <w:sz w:val="20"/>
                <w:szCs w:val="20"/>
                <w:lang w:val="en-US"/>
              </w:rPr>
              <w:t>Planning in Human Resource Management</w:t>
            </w:r>
          </w:p>
        </w:tc>
        <w:tc>
          <w:tcPr>
            <w:tcW w:w="872" w:type="dxa"/>
          </w:tcPr>
          <w:p w14:paraId="5908DBA0"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43DE686F"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54312DA4" w14:textId="77777777" w:rsidTr="007703EB">
        <w:tc>
          <w:tcPr>
            <w:tcW w:w="969" w:type="dxa"/>
            <w:vMerge/>
          </w:tcPr>
          <w:p w14:paraId="69DDCDD3" w14:textId="77777777" w:rsidR="00EA5395" w:rsidRPr="00F4223C" w:rsidRDefault="00EA5395" w:rsidP="007703EB">
            <w:pPr>
              <w:tabs>
                <w:tab w:val="left" w:pos="1276"/>
              </w:tabs>
              <w:jc w:val="center"/>
              <w:rPr>
                <w:sz w:val="20"/>
                <w:szCs w:val="20"/>
              </w:rPr>
            </w:pPr>
          </w:p>
        </w:tc>
        <w:tc>
          <w:tcPr>
            <w:tcW w:w="7374" w:type="dxa"/>
          </w:tcPr>
          <w:p w14:paraId="7D2E0139" w14:textId="53D9F830" w:rsidR="00EA5395" w:rsidRPr="007A56E7" w:rsidRDefault="00EA5395" w:rsidP="007703EB">
            <w:pPr>
              <w:tabs>
                <w:tab w:val="left" w:pos="1276"/>
              </w:tabs>
              <w:rPr>
                <w:b/>
                <w:sz w:val="20"/>
                <w:szCs w:val="20"/>
                <w:lang w:val="en-US"/>
              </w:rPr>
            </w:pPr>
            <w:r w:rsidRPr="007A56E7">
              <w:rPr>
                <w:b/>
                <w:bCs/>
                <w:sz w:val="20"/>
                <w:szCs w:val="20"/>
                <w:lang w:val="en-US"/>
              </w:rPr>
              <w:t>Sem 4.</w:t>
            </w:r>
            <w:r w:rsidRPr="007A56E7">
              <w:rPr>
                <w:bCs/>
                <w:sz w:val="20"/>
                <w:szCs w:val="20"/>
                <w:lang w:val="en-US"/>
              </w:rPr>
              <w:t xml:space="preserve"> Theme</w:t>
            </w:r>
            <w:r w:rsidRPr="007A56E7">
              <w:rPr>
                <w:sz w:val="20"/>
                <w:szCs w:val="20"/>
                <w:lang w:val="en-US"/>
              </w:rPr>
              <w:t xml:space="preserve"> </w:t>
            </w:r>
            <w:r w:rsidR="000D1D09" w:rsidRPr="007A56E7">
              <w:rPr>
                <w:sz w:val="20"/>
                <w:szCs w:val="20"/>
                <w:lang w:val="en-US"/>
              </w:rPr>
              <w:t>Human resource forecasting methods and personnel marketing</w:t>
            </w:r>
          </w:p>
        </w:tc>
        <w:tc>
          <w:tcPr>
            <w:tcW w:w="872" w:type="dxa"/>
          </w:tcPr>
          <w:p w14:paraId="68F1E549" w14:textId="77777777" w:rsidR="00EA5395" w:rsidRPr="00F4223C" w:rsidRDefault="00EA5395" w:rsidP="007703EB">
            <w:pPr>
              <w:tabs>
                <w:tab w:val="left" w:pos="1276"/>
              </w:tabs>
              <w:jc w:val="center"/>
              <w:rPr>
                <w:sz w:val="20"/>
                <w:szCs w:val="20"/>
              </w:rPr>
            </w:pPr>
            <w:r w:rsidRPr="00F4223C">
              <w:rPr>
                <w:sz w:val="20"/>
                <w:szCs w:val="20"/>
              </w:rPr>
              <w:t>2</w:t>
            </w:r>
          </w:p>
        </w:tc>
        <w:tc>
          <w:tcPr>
            <w:tcW w:w="1010" w:type="dxa"/>
          </w:tcPr>
          <w:p w14:paraId="22F60BD8" w14:textId="77777777" w:rsidR="00EA5395" w:rsidRPr="00F4223C" w:rsidRDefault="00EA5395" w:rsidP="007703EB">
            <w:pPr>
              <w:tabs>
                <w:tab w:val="left" w:pos="1276"/>
              </w:tabs>
              <w:jc w:val="center"/>
              <w:rPr>
                <w:sz w:val="20"/>
                <w:szCs w:val="20"/>
              </w:rPr>
            </w:pPr>
            <w:r w:rsidRPr="00F4223C">
              <w:rPr>
                <w:sz w:val="20"/>
                <w:szCs w:val="20"/>
              </w:rPr>
              <w:t>6</w:t>
            </w:r>
          </w:p>
        </w:tc>
      </w:tr>
      <w:tr w:rsidR="00EA5395" w:rsidRPr="00F4223C" w14:paraId="1EB47636" w14:textId="77777777" w:rsidTr="007703EB">
        <w:tc>
          <w:tcPr>
            <w:tcW w:w="969" w:type="dxa"/>
            <w:vMerge w:val="restart"/>
          </w:tcPr>
          <w:p w14:paraId="7DB0D40D" w14:textId="77777777" w:rsidR="00EA5395" w:rsidRPr="00F4223C" w:rsidRDefault="00EA5395" w:rsidP="007703EB">
            <w:pPr>
              <w:tabs>
                <w:tab w:val="left" w:pos="1276"/>
              </w:tabs>
              <w:jc w:val="center"/>
              <w:rPr>
                <w:sz w:val="20"/>
                <w:szCs w:val="20"/>
              </w:rPr>
            </w:pPr>
            <w:r w:rsidRPr="00F4223C">
              <w:rPr>
                <w:sz w:val="20"/>
                <w:szCs w:val="20"/>
              </w:rPr>
              <w:t>5</w:t>
            </w:r>
          </w:p>
        </w:tc>
        <w:tc>
          <w:tcPr>
            <w:tcW w:w="7374" w:type="dxa"/>
          </w:tcPr>
          <w:p w14:paraId="03C3F102" w14:textId="626BC7F6"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w:t>
            </w:r>
            <w:r w:rsidRPr="007A56E7">
              <w:rPr>
                <w:b/>
                <w:bCs/>
                <w:sz w:val="20"/>
                <w:szCs w:val="20"/>
                <w:lang w:val="kk-KZ" w:eastAsia="ar-SA"/>
              </w:rPr>
              <w:t>5.</w:t>
            </w:r>
            <w:r w:rsidRPr="007A56E7">
              <w:rPr>
                <w:sz w:val="20"/>
                <w:szCs w:val="20"/>
                <w:lang w:val="en-US"/>
              </w:rPr>
              <w:t xml:space="preserve"> Theme </w:t>
            </w:r>
            <w:r w:rsidR="006837A0" w:rsidRPr="007A56E7">
              <w:rPr>
                <w:bCs/>
                <w:sz w:val="20"/>
                <w:szCs w:val="20"/>
                <w:lang w:val="en-US"/>
              </w:rPr>
              <w:t>Formation of human resources of the organization</w:t>
            </w:r>
          </w:p>
        </w:tc>
        <w:tc>
          <w:tcPr>
            <w:tcW w:w="872" w:type="dxa"/>
          </w:tcPr>
          <w:p w14:paraId="0F019DFD"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4C16B898"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2B60DD44" w14:textId="77777777" w:rsidTr="007703EB">
        <w:tc>
          <w:tcPr>
            <w:tcW w:w="969" w:type="dxa"/>
            <w:vMerge/>
          </w:tcPr>
          <w:p w14:paraId="0C27CB0A" w14:textId="77777777" w:rsidR="00EA5395" w:rsidRPr="00F4223C" w:rsidRDefault="00EA5395" w:rsidP="007703EB">
            <w:pPr>
              <w:tabs>
                <w:tab w:val="left" w:pos="1276"/>
              </w:tabs>
              <w:jc w:val="center"/>
              <w:rPr>
                <w:sz w:val="20"/>
                <w:szCs w:val="20"/>
              </w:rPr>
            </w:pPr>
          </w:p>
        </w:tc>
        <w:tc>
          <w:tcPr>
            <w:tcW w:w="7374" w:type="dxa"/>
          </w:tcPr>
          <w:p w14:paraId="6DA4F4CE" w14:textId="4A57F3A8" w:rsidR="00EA5395" w:rsidRPr="007A56E7" w:rsidRDefault="00EA5395" w:rsidP="007703EB">
            <w:pPr>
              <w:tabs>
                <w:tab w:val="left" w:pos="1276"/>
              </w:tabs>
              <w:rPr>
                <w:b/>
                <w:sz w:val="20"/>
                <w:szCs w:val="20"/>
                <w:lang w:val="en-US"/>
              </w:rPr>
            </w:pPr>
            <w:r w:rsidRPr="007A56E7">
              <w:rPr>
                <w:b/>
                <w:bCs/>
                <w:sz w:val="20"/>
                <w:szCs w:val="20"/>
                <w:lang w:val="en-US"/>
              </w:rPr>
              <w:t>Sem 5.</w:t>
            </w:r>
            <w:r w:rsidRPr="007A56E7">
              <w:rPr>
                <w:bCs/>
                <w:sz w:val="20"/>
                <w:szCs w:val="20"/>
                <w:lang w:val="en-US"/>
              </w:rPr>
              <w:t xml:space="preserve"> Theme</w:t>
            </w:r>
            <w:r w:rsidRPr="007A56E7">
              <w:rPr>
                <w:sz w:val="20"/>
                <w:szCs w:val="20"/>
                <w:lang w:val="en-US"/>
              </w:rPr>
              <w:t xml:space="preserve"> </w:t>
            </w:r>
            <w:r w:rsidR="000D1D09" w:rsidRPr="007A56E7">
              <w:rPr>
                <w:bCs/>
                <w:sz w:val="20"/>
                <w:szCs w:val="20"/>
                <w:lang w:val="en-US"/>
              </w:rPr>
              <w:t xml:space="preserve">Recruiting, Outsourcing, </w:t>
            </w:r>
            <w:proofErr w:type="spellStart"/>
            <w:r w:rsidR="000D1D09" w:rsidRPr="007A56E7">
              <w:rPr>
                <w:bCs/>
                <w:sz w:val="20"/>
                <w:szCs w:val="20"/>
                <w:lang w:val="en-US"/>
              </w:rPr>
              <w:t>outstaffing</w:t>
            </w:r>
            <w:proofErr w:type="spellEnd"/>
            <w:r w:rsidR="000D1D09" w:rsidRPr="007A56E7">
              <w:rPr>
                <w:bCs/>
                <w:sz w:val="20"/>
                <w:szCs w:val="20"/>
                <w:lang w:val="en-US"/>
              </w:rPr>
              <w:t>, outplacement and personnel leasing</w:t>
            </w:r>
          </w:p>
        </w:tc>
        <w:tc>
          <w:tcPr>
            <w:tcW w:w="872" w:type="dxa"/>
          </w:tcPr>
          <w:p w14:paraId="6C506930" w14:textId="6C01F00A"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63E03512" w14:textId="77777777" w:rsidR="00EA5395" w:rsidRPr="00F4223C" w:rsidRDefault="00EA5395" w:rsidP="007703EB">
            <w:pPr>
              <w:tabs>
                <w:tab w:val="left" w:pos="1276"/>
              </w:tabs>
              <w:jc w:val="center"/>
              <w:rPr>
                <w:sz w:val="20"/>
                <w:szCs w:val="20"/>
              </w:rPr>
            </w:pPr>
            <w:r w:rsidRPr="00F4223C">
              <w:rPr>
                <w:sz w:val="20"/>
                <w:szCs w:val="20"/>
              </w:rPr>
              <w:t>7</w:t>
            </w:r>
          </w:p>
        </w:tc>
      </w:tr>
      <w:tr w:rsidR="00EA5395" w:rsidRPr="005D2B50" w14:paraId="6ED05C1D" w14:textId="77777777" w:rsidTr="007703EB">
        <w:tc>
          <w:tcPr>
            <w:tcW w:w="969" w:type="dxa"/>
            <w:vMerge/>
          </w:tcPr>
          <w:p w14:paraId="3E15387E" w14:textId="77777777" w:rsidR="00EA5395" w:rsidRPr="00F4223C" w:rsidRDefault="00EA5395" w:rsidP="007703EB">
            <w:pPr>
              <w:tabs>
                <w:tab w:val="left" w:pos="1276"/>
              </w:tabs>
              <w:jc w:val="center"/>
              <w:rPr>
                <w:b/>
                <w:sz w:val="20"/>
                <w:szCs w:val="20"/>
              </w:rPr>
            </w:pPr>
          </w:p>
        </w:tc>
        <w:tc>
          <w:tcPr>
            <w:tcW w:w="7374" w:type="dxa"/>
          </w:tcPr>
          <w:p w14:paraId="4F251BDB" w14:textId="77777777" w:rsidR="00EA5395" w:rsidRPr="007A56E7" w:rsidRDefault="00EA5395" w:rsidP="007703EB">
            <w:pPr>
              <w:rPr>
                <w:b/>
                <w:sz w:val="20"/>
                <w:szCs w:val="20"/>
                <w:lang w:val="en-US"/>
              </w:rPr>
            </w:pPr>
            <w:r w:rsidRPr="007A56E7">
              <w:rPr>
                <w:b/>
                <w:sz w:val="20"/>
                <w:szCs w:val="20"/>
                <w:lang w:val="en-US"/>
              </w:rPr>
              <w:t>SIWSI 3.</w:t>
            </w:r>
            <w:r w:rsidRPr="007A56E7">
              <w:rPr>
                <w:sz w:val="20"/>
                <w:szCs w:val="20"/>
                <w:shd w:val="clear" w:color="auto" w:fill="FFFFFF"/>
                <w:lang w:val="en-US"/>
              </w:rPr>
              <w:t xml:space="preserve"> Consultation on the implementation of the </w:t>
            </w:r>
            <w:r w:rsidRPr="007A56E7">
              <w:rPr>
                <w:bCs/>
                <w:sz w:val="20"/>
                <w:szCs w:val="20"/>
                <w:lang w:val="en-US"/>
              </w:rPr>
              <w:t xml:space="preserve">IWS </w:t>
            </w:r>
            <w:r w:rsidRPr="007A56E7">
              <w:rPr>
                <w:sz w:val="20"/>
                <w:szCs w:val="20"/>
                <w:shd w:val="clear" w:color="auto" w:fill="FFFFFF"/>
                <w:lang w:val="en-US"/>
              </w:rPr>
              <w:t>1</w:t>
            </w:r>
          </w:p>
        </w:tc>
        <w:tc>
          <w:tcPr>
            <w:tcW w:w="1882" w:type="dxa"/>
            <w:gridSpan w:val="2"/>
          </w:tcPr>
          <w:p w14:paraId="5DAA717B" w14:textId="77777777" w:rsidR="00EA5395" w:rsidRPr="00EA1F29" w:rsidRDefault="00EA5395" w:rsidP="007703EB">
            <w:pPr>
              <w:tabs>
                <w:tab w:val="left" w:pos="1276"/>
              </w:tabs>
              <w:jc w:val="center"/>
              <w:rPr>
                <w:sz w:val="20"/>
                <w:szCs w:val="20"/>
                <w:lang w:val="en-US"/>
              </w:rPr>
            </w:pPr>
          </w:p>
        </w:tc>
      </w:tr>
      <w:tr w:rsidR="005D2B50" w:rsidRPr="005D2B50" w14:paraId="1775AD50" w14:textId="77777777" w:rsidTr="007703EB">
        <w:tc>
          <w:tcPr>
            <w:tcW w:w="969" w:type="dxa"/>
          </w:tcPr>
          <w:p w14:paraId="17CF96AE" w14:textId="77777777" w:rsidR="005D2B50" w:rsidRPr="00F4223C" w:rsidRDefault="005D2B50" w:rsidP="007703EB">
            <w:pPr>
              <w:tabs>
                <w:tab w:val="left" w:pos="1276"/>
              </w:tabs>
              <w:jc w:val="center"/>
              <w:rPr>
                <w:b/>
                <w:sz w:val="20"/>
                <w:szCs w:val="20"/>
              </w:rPr>
            </w:pPr>
          </w:p>
        </w:tc>
        <w:tc>
          <w:tcPr>
            <w:tcW w:w="7374" w:type="dxa"/>
          </w:tcPr>
          <w:p w14:paraId="11D45D31" w14:textId="47DBABD6" w:rsidR="005D2B50" w:rsidRPr="007A56E7" w:rsidRDefault="005D2B50" w:rsidP="007703EB">
            <w:pPr>
              <w:rPr>
                <w:b/>
                <w:sz w:val="20"/>
                <w:szCs w:val="20"/>
                <w:lang w:val="en-US"/>
              </w:rPr>
            </w:pPr>
            <w:r w:rsidRPr="007A56E7">
              <w:rPr>
                <w:b/>
                <w:sz w:val="20"/>
                <w:szCs w:val="20"/>
                <w:lang w:val="en-US"/>
              </w:rPr>
              <w:t xml:space="preserve">Module 2 - Human resource development </w:t>
            </w:r>
          </w:p>
        </w:tc>
        <w:tc>
          <w:tcPr>
            <w:tcW w:w="1882" w:type="dxa"/>
            <w:gridSpan w:val="2"/>
          </w:tcPr>
          <w:p w14:paraId="1B07DB53" w14:textId="77777777" w:rsidR="005D2B50" w:rsidRPr="00EA1F29" w:rsidRDefault="005D2B50" w:rsidP="007703EB">
            <w:pPr>
              <w:tabs>
                <w:tab w:val="left" w:pos="1276"/>
              </w:tabs>
              <w:jc w:val="center"/>
              <w:rPr>
                <w:sz w:val="20"/>
                <w:szCs w:val="20"/>
                <w:lang w:val="en-US"/>
              </w:rPr>
            </w:pPr>
          </w:p>
        </w:tc>
      </w:tr>
      <w:tr w:rsidR="00EA5395" w:rsidRPr="00F4223C" w14:paraId="03E2E9FA" w14:textId="77777777" w:rsidTr="007703EB">
        <w:tc>
          <w:tcPr>
            <w:tcW w:w="969" w:type="dxa"/>
            <w:vMerge w:val="restart"/>
          </w:tcPr>
          <w:p w14:paraId="4A6ABBF8" w14:textId="77777777" w:rsidR="00EA5395" w:rsidRPr="00F4223C" w:rsidRDefault="00EA5395" w:rsidP="007703EB">
            <w:pPr>
              <w:tabs>
                <w:tab w:val="left" w:pos="1276"/>
              </w:tabs>
              <w:jc w:val="center"/>
              <w:rPr>
                <w:sz w:val="20"/>
                <w:szCs w:val="20"/>
              </w:rPr>
            </w:pPr>
            <w:r w:rsidRPr="00F4223C">
              <w:rPr>
                <w:sz w:val="20"/>
                <w:szCs w:val="20"/>
              </w:rPr>
              <w:t>6</w:t>
            </w:r>
          </w:p>
        </w:tc>
        <w:tc>
          <w:tcPr>
            <w:tcW w:w="7374" w:type="dxa"/>
          </w:tcPr>
          <w:p w14:paraId="7BBA079C" w14:textId="76CD2336"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w:t>
            </w:r>
            <w:r w:rsidRPr="007A56E7">
              <w:rPr>
                <w:b/>
                <w:bCs/>
                <w:sz w:val="20"/>
                <w:szCs w:val="20"/>
                <w:lang w:val="kk-KZ" w:eastAsia="ar-SA"/>
              </w:rPr>
              <w:t>6</w:t>
            </w:r>
            <w:r w:rsidRPr="007A56E7">
              <w:rPr>
                <w:sz w:val="20"/>
                <w:szCs w:val="20"/>
                <w:lang w:val="en-US"/>
              </w:rPr>
              <w:t xml:space="preserve"> Theme </w:t>
            </w:r>
            <w:r w:rsidR="006837A0" w:rsidRPr="007A56E7">
              <w:rPr>
                <w:bCs/>
                <w:sz w:val="20"/>
                <w:szCs w:val="20"/>
                <w:lang w:val="en-US"/>
              </w:rPr>
              <w:t>Workplace analysis</w:t>
            </w:r>
          </w:p>
        </w:tc>
        <w:tc>
          <w:tcPr>
            <w:tcW w:w="872" w:type="dxa"/>
          </w:tcPr>
          <w:p w14:paraId="2AC2E8CE"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1269E781"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435E753E" w14:textId="77777777" w:rsidTr="007703EB">
        <w:tc>
          <w:tcPr>
            <w:tcW w:w="969" w:type="dxa"/>
            <w:vMerge/>
          </w:tcPr>
          <w:p w14:paraId="3336D272" w14:textId="77777777" w:rsidR="00EA5395" w:rsidRPr="00F4223C" w:rsidRDefault="00EA5395" w:rsidP="007703EB">
            <w:pPr>
              <w:tabs>
                <w:tab w:val="left" w:pos="1276"/>
              </w:tabs>
              <w:jc w:val="center"/>
              <w:rPr>
                <w:sz w:val="20"/>
                <w:szCs w:val="20"/>
              </w:rPr>
            </w:pPr>
          </w:p>
        </w:tc>
        <w:tc>
          <w:tcPr>
            <w:tcW w:w="7374" w:type="dxa"/>
          </w:tcPr>
          <w:p w14:paraId="593422D9" w14:textId="1F3B9137" w:rsidR="00EA5395" w:rsidRPr="007A56E7" w:rsidRDefault="00EA5395" w:rsidP="007703EB">
            <w:pPr>
              <w:tabs>
                <w:tab w:val="left" w:pos="1276"/>
              </w:tabs>
              <w:rPr>
                <w:b/>
                <w:sz w:val="20"/>
                <w:szCs w:val="20"/>
                <w:lang w:val="en-US"/>
              </w:rPr>
            </w:pPr>
            <w:r w:rsidRPr="007A56E7">
              <w:rPr>
                <w:b/>
                <w:bCs/>
                <w:sz w:val="20"/>
                <w:szCs w:val="20"/>
                <w:lang w:val="en-US"/>
              </w:rPr>
              <w:t>Sem 6.</w:t>
            </w:r>
            <w:r w:rsidRPr="007A56E7">
              <w:rPr>
                <w:bCs/>
                <w:sz w:val="20"/>
                <w:szCs w:val="20"/>
                <w:lang w:val="en-US"/>
              </w:rPr>
              <w:t xml:space="preserve"> Theme</w:t>
            </w:r>
            <w:r w:rsidRPr="007A56E7">
              <w:rPr>
                <w:sz w:val="20"/>
                <w:szCs w:val="20"/>
                <w:lang w:val="en-US"/>
              </w:rPr>
              <w:t xml:space="preserve"> </w:t>
            </w:r>
            <w:proofErr w:type="spellStart"/>
            <w:r w:rsidR="000D1D09" w:rsidRPr="007A56E7">
              <w:rPr>
                <w:sz w:val="20"/>
                <w:szCs w:val="20"/>
                <w:lang w:val="en-US"/>
              </w:rPr>
              <w:t>Professiogram</w:t>
            </w:r>
            <w:proofErr w:type="spellEnd"/>
            <w:r w:rsidR="000D1D09" w:rsidRPr="007A56E7">
              <w:rPr>
                <w:sz w:val="20"/>
                <w:szCs w:val="20"/>
                <w:lang w:val="en-US"/>
              </w:rPr>
              <w:t xml:space="preserve"> and job description</w:t>
            </w:r>
          </w:p>
        </w:tc>
        <w:tc>
          <w:tcPr>
            <w:tcW w:w="872" w:type="dxa"/>
          </w:tcPr>
          <w:p w14:paraId="4029CAF4" w14:textId="08BDA58B"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1E5BD09A" w14:textId="77777777" w:rsidR="00EA5395" w:rsidRPr="00F4223C" w:rsidRDefault="00EA5395" w:rsidP="007703EB">
            <w:pPr>
              <w:tabs>
                <w:tab w:val="left" w:pos="1276"/>
              </w:tabs>
              <w:jc w:val="center"/>
              <w:rPr>
                <w:sz w:val="20"/>
                <w:szCs w:val="20"/>
              </w:rPr>
            </w:pPr>
            <w:r w:rsidRPr="00F4223C">
              <w:rPr>
                <w:sz w:val="20"/>
                <w:szCs w:val="20"/>
              </w:rPr>
              <w:t>7</w:t>
            </w:r>
          </w:p>
        </w:tc>
      </w:tr>
      <w:tr w:rsidR="00EA5395" w:rsidRPr="00F4223C" w14:paraId="6A4A38C0" w14:textId="77777777" w:rsidTr="007703EB">
        <w:tc>
          <w:tcPr>
            <w:tcW w:w="969" w:type="dxa"/>
            <w:vMerge w:val="restart"/>
          </w:tcPr>
          <w:p w14:paraId="19C4A870" w14:textId="77777777" w:rsidR="00EA5395" w:rsidRPr="00F4223C" w:rsidRDefault="00EA5395" w:rsidP="007703EB">
            <w:pPr>
              <w:tabs>
                <w:tab w:val="left" w:pos="1276"/>
              </w:tabs>
              <w:jc w:val="center"/>
              <w:rPr>
                <w:sz w:val="20"/>
                <w:szCs w:val="20"/>
              </w:rPr>
            </w:pPr>
            <w:r w:rsidRPr="00F4223C">
              <w:rPr>
                <w:sz w:val="20"/>
                <w:szCs w:val="20"/>
              </w:rPr>
              <w:t>7</w:t>
            </w:r>
          </w:p>
        </w:tc>
        <w:tc>
          <w:tcPr>
            <w:tcW w:w="7374" w:type="dxa"/>
          </w:tcPr>
          <w:p w14:paraId="287E8D28" w14:textId="1D606483" w:rsidR="00EA5395" w:rsidRPr="007A56E7" w:rsidRDefault="00EA5395" w:rsidP="007703EB">
            <w:pPr>
              <w:tabs>
                <w:tab w:val="left" w:pos="1276"/>
              </w:tabs>
              <w:rPr>
                <w:b/>
                <w:sz w:val="20"/>
                <w:szCs w:val="20"/>
                <w:lang w:val="kk-KZ"/>
              </w:rPr>
            </w:pPr>
            <w:proofErr w:type="spellStart"/>
            <w:r w:rsidRPr="007A56E7">
              <w:rPr>
                <w:b/>
                <w:bCs/>
                <w:sz w:val="20"/>
                <w:szCs w:val="20"/>
                <w:lang w:val="en-US" w:eastAsia="ar-SA"/>
              </w:rPr>
              <w:t>Lec</w:t>
            </w:r>
            <w:proofErr w:type="spellEnd"/>
            <w:r w:rsidRPr="007A56E7">
              <w:rPr>
                <w:b/>
                <w:bCs/>
                <w:sz w:val="20"/>
                <w:szCs w:val="20"/>
                <w:lang w:val="en-US" w:eastAsia="ar-SA"/>
              </w:rPr>
              <w:t xml:space="preserve"> </w:t>
            </w:r>
            <w:r w:rsidRPr="007A56E7">
              <w:rPr>
                <w:b/>
                <w:bCs/>
                <w:sz w:val="20"/>
                <w:szCs w:val="20"/>
                <w:lang w:val="kk-KZ" w:eastAsia="ar-SA"/>
              </w:rPr>
              <w:t>7.</w:t>
            </w:r>
            <w:r w:rsidRPr="007A56E7">
              <w:rPr>
                <w:sz w:val="20"/>
                <w:szCs w:val="20"/>
                <w:lang w:val="en-US"/>
              </w:rPr>
              <w:t xml:space="preserve"> Theme</w:t>
            </w:r>
            <w:r w:rsidR="006837A0" w:rsidRPr="007A56E7">
              <w:rPr>
                <w:lang w:val="en-US"/>
              </w:rPr>
              <w:t xml:space="preserve"> </w:t>
            </w:r>
            <w:r w:rsidR="006837A0" w:rsidRPr="007A56E7">
              <w:rPr>
                <w:sz w:val="20"/>
                <w:szCs w:val="20"/>
                <w:lang w:val="en-US"/>
              </w:rPr>
              <w:t>Changing the status of an employee: organizational socialization and adaptation of personnel</w:t>
            </w:r>
          </w:p>
        </w:tc>
        <w:tc>
          <w:tcPr>
            <w:tcW w:w="872" w:type="dxa"/>
          </w:tcPr>
          <w:p w14:paraId="19FA016A"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2714F6BB"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19450A95" w14:textId="77777777" w:rsidTr="007703EB">
        <w:tc>
          <w:tcPr>
            <w:tcW w:w="969" w:type="dxa"/>
            <w:vMerge/>
          </w:tcPr>
          <w:p w14:paraId="3C700F44" w14:textId="77777777" w:rsidR="00EA5395" w:rsidRPr="00F4223C" w:rsidRDefault="00EA5395" w:rsidP="007703EB">
            <w:pPr>
              <w:tabs>
                <w:tab w:val="left" w:pos="1276"/>
              </w:tabs>
              <w:jc w:val="center"/>
              <w:rPr>
                <w:sz w:val="20"/>
                <w:szCs w:val="20"/>
              </w:rPr>
            </w:pPr>
          </w:p>
        </w:tc>
        <w:tc>
          <w:tcPr>
            <w:tcW w:w="7374" w:type="dxa"/>
          </w:tcPr>
          <w:p w14:paraId="320684A9" w14:textId="7004FCC5" w:rsidR="00EA5395" w:rsidRPr="007A56E7" w:rsidRDefault="00EA5395" w:rsidP="007703EB">
            <w:pPr>
              <w:tabs>
                <w:tab w:val="left" w:pos="1276"/>
              </w:tabs>
              <w:rPr>
                <w:b/>
                <w:sz w:val="20"/>
                <w:szCs w:val="20"/>
                <w:lang w:val="en-US"/>
              </w:rPr>
            </w:pPr>
            <w:r w:rsidRPr="007A56E7">
              <w:rPr>
                <w:b/>
                <w:bCs/>
                <w:sz w:val="20"/>
                <w:szCs w:val="20"/>
                <w:lang w:val="en-US"/>
              </w:rPr>
              <w:t>Sem 7.</w:t>
            </w:r>
            <w:r w:rsidRPr="007A56E7">
              <w:rPr>
                <w:bCs/>
                <w:sz w:val="20"/>
                <w:szCs w:val="20"/>
                <w:lang w:val="en-US"/>
              </w:rPr>
              <w:t xml:space="preserve"> Theme</w:t>
            </w:r>
            <w:r w:rsidRPr="007A56E7">
              <w:rPr>
                <w:sz w:val="20"/>
                <w:szCs w:val="20"/>
                <w:lang w:val="en-US"/>
              </w:rPr>
              <w:t xml:space="preserve"> </w:t>
            </w:r>
            <w:r w:rsidR="000D1D09" w:rsidRPr="007A56E7">
              <w:rPr>
                <w:sz w:val="20"/>
                <w:szCs w:val="20"/>
                <w:lang w:val="en-US"/>
              </w:rPr>
              <w:t>Staff adaptation</w:t>
            </w:r>
          </w:p>
        </w:tc>
        <w:tc>
          <w:tcPr>
            <w:tcW w:w="872" w:type="dxa"/>
          </w:tcPr>
          <w:p w14:paraId="3F1C22E2" w14:textId="4CC920F7"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357309A0" w14:textId="77777777" w:rsidR="00EA5395" w:rsidRPr="00F4223C" w:rsidRDefault="00EA5395" w:rsidP="007703EB">
            <w:pPr>
              <w:tabs>
                <w:tab w:val="left" w:pos="1276"/>
              </w:tabs>
              <w:jc w:val="center"/>
              <w:rPr>
                <w:sz w:val="20"/>
                <w:szCs w:val="20"/>
              </w:rPr>
            </w:pPr>
            <w:r w:rsidRPr="00F4223C">
              <w:rPr>
                <w:sz w:val="20"/>
                <w:szCs w:val="20"/>
              </w:rPr>
              <w:t>7</w:t>
            </w:r>
          </w:p>
        </w:tc>
      </w:tr>
      <w:tr w:rsidR="00EA5395" w:rsidRPr="00F4223C" w14:paraId="62D947B6" w14:textId="77777777" w:rsidTr="007703EB">
        <w:tc>
          <w:tcPr>
            <w:tcW w:w="969" w:type="dxa"/>
            <w:vMerge/>
          </w:tcPr>
          <w:p w14:paraId="08B3A63D" w14:textId="77777777" w:rsidR="00EA5395" w:rsidRPr="00F4223C" w:rsidRDefault="00EA5395" w:rsidP="007703EB">
            <w:pPr>
              <w:tabs>
                <w:tab w:val="left" w:pos="1276"/>
              </w:tabs>
              <w:jc w:val="center"/>
              <w:rPr>
                <w:b/>
                <w:sz w:val="20"/>
                <w:szCs w:val="20"/>
              </w:rPr>
            </w:pPr>
          </w:p>
        </w:tc>
        <w:tc>
          <w:tcPr>
            <w:tcW w:w="7374" w:type="dxa"/>
          </w:tcPr>
          <w:p w14:paraId="6EFD16CC" w14:textId="037B6F17" w:rsidR="00EA5395" w:rsidRPr="007A56E7" w:rsidRDefault="00EA5395" w:rsidP="007703EB">
            <w:pPr>
              <w:jc w:val="both"/>
              <w:rPr>
                <w:b/>
                <w:sz w:val="20"/>
                <w:szCs w:val="20"/>
                <w:lang w:val="en-US"/>
              </w:rPr>
            </w:pPr>
            <w:r w:rsidRPr="007A56E7">
              <w:rPr>
                <w:b/>
                <w:sz w:val="20"/>
                <w:szCs w:val="20"/>
                <w:lang w:val="en-US"/>
              </w:rPr>
              <w:t xml:space="preserve">SIWSI </w:t>
            </w:r>
            <w:r w:rsidRPr="007A56E7">
              <w:rPr>
                <w:b/>
                <w:bCs/>
                <w:sz w:val="20"/>
                <w:szCs w:val="20"/>
                <w:shd w:val="clear" w:color="auto" w:fill="FFFFFF"/>
                <w:lang w:val="en-US"/>
              </w:rPr>
              <w:t xml:space="preserve">4. </w:t>
            </w:r>
            <w:r w:rsidRPr="007A56E7">
              <w:rPr>
                <w:bCs/>
                <w:sz w:val="20"/>
                <w:szCs w:val="20"/>
                <w:lang w:val="en-US"/>
              </w:rPr>
              <w:t>"</w:t>
            </w:r>
            <w:r w:rsidR="000D1D09" w:rsidRPr="007A56E7">
              <w:rPr>
                <w:bCs/>
                <w:sz w:val="20"/>
                <w:szCs w:val="20"/>
                <w:lang w:val="en-US"/>
              </w:rPr>
              <w:t xml:space="preserve"> The role of the human resource management department on the example of a company </w:t>
            </w:r>
            <w:r w:rsidRPr="007A56E7">
              <w:rPr>
                <w:bCs/>
                <w:sz w:val="20"/>
                <w:szCs w:val="20"/>
                <w:lang w:val="en-US"/>
              </w:rPr>
              <w:t>", delivery of work performed (IWS1)</w:t>
            </w:r>
          </w:p>
        </w:tc>
        <w:tc>
          <w:tcPr>
            <w:tcW w:w="872" w:type="dxa"/>
          </w:tcPr>
          <w:p w14:paraId="7E60897D" w14:textId="77777777" w:rsidR="00EA5395" w:rsidRPr="00BE4A69" w:rsidRDefault="00EA5395" w:rsidP="007703EB">
            <w:pPr>
              <w:tabs>
                <w:tab w:val="left" w:pos="1276"/>
              </w:tabs>
              <w:jc w:val="center"/>
              <w:rPr>
                <w:sz w:val="20"/>
                <w:szCs w:val="20"/>
                <w:lang w:val="en-US"/>
              </w:rPr>
            </w:pPr>
          </w:p>
        </w:tc>
        <w:tc>
          <w:tcPr>
            <w:tcW w:w="1010" w:type="dxa"/>
          </w:tcPr>
          <w:p w14:paraId="58878A80" w14:textId="77777777" w:rsidR="00EA5395" w:rsidRPr="00F4223C" w:rsidRDefault="00EA5395" w:rsidP="007703EB">
            <w:pPr>
              <w:tabs>
                <w:tab w:val="left" w:pos="1276"/>
              </w:tabs>
              <w:jc w:val="center"/>
              <w:rPr>
                <w:sz w:val="20"/>
                <w:szCs w:val="20"/>
              </w:rPr>
            </w:pPr>
            <w:r w:rsidRPr="00F4223C">
              <w:rPr>
                <w:sz w:val="20"/>
                <w:szCs w:val="20"/>
              </w:rPr>
              <w:t>40</w:t>
            </w:r>
          </w:p>
        </w:tc>
      </w:tr>
      <w:tr w:rsidR="00EA5395" w:rsidRPr="00F4223C" w14:paraId="16387EF3" w14:textId="77777777" w:rsidTr="007703EB">
        <w:tc>
          <w:tcPr>
            <w:tcW w:w="969" w:type="dxa"/>
          </w:tcPr>
          <w:p w14:paraId="44A0EA95" w14:textId="77777777" w:rsidR="00EA5395" w:rsidRPr="00F4223C" w:rsidRDefault="00EA5395" w:rsidP="007703EB">
            <w:pPr>
              <w:tabs>
                <w:tab w:val="left" w:pos="1276"/>
              </w:tabs>
              <w:jc w:val="center"/>
              <w:rPr>
                <w:b/>
                <w:sz w:val="20"/>
                <w:szCs w:val="20"/>
              </w:rPr>
            </w:pPr>
          </w:p>
        </w:tc>
        <w:tc>
          <w:tcPr>
            <w:tcW w:w="7374" w:type="dxa"/>
          </w:tcPr>
          <w:p w14:paraId="6C542B52" w14:textId="77777777" w:rsidR="00EA5395" w:rsidRPr="007A56E7" w:rsidRDefault="00EA5395" w:rsidP="007703EB">
            <w:pPr>
              <w:jc w:val="both"/>
              <w:rPr>
                <w:sz w:val="20"/>
                <w:szCs w:val="20"/>
                <w:shd w:val="clear" w:color="auto" w:fill="FFFFFF"/>
              </w:rPr>
            </w:pPr>
            <w:r w:rsidRPr="007A56E7">
              <w:rPr>
                <w:b/>
                <w:sz w:val="22"/>
                <w:szCs w:val="22"/>
                <w:lang w:val="en-US"/>
              </w:rPr>
              <w:t>LEVEL CONTROL 1</w:t>
            </w:r>
          </w:p>
        </w:tc>
        <w:tc>
          <w:tcPr>
            <w:tcW w:w="872" w:type="dxa"/>
          </w:tcPr>
          <w:p w14:paraId="740ED6C8" w14:textId="77777777" w:rsidR="00EA5395" w:rsidRPr="00F4223C" w:rsidRDefault="00EA5395" w:rsidP="007703EB">
            <w:pPr>
              <w:tabs>
                <w:tab w:val="left" w:pos="1276"/>
              </w:tabs>
              <w:jc w:val="center"/>
              <w:rPr>
                <w:sz w:val="20"/>
                <w:szCs w:val="20"/>
              </w:rPr>
            </w:pPr>
          </w:p>
        </w:tc>
        <w:tc>
          <w:tcPr>
            <w:tcW w:w="1010" w:type="dxa"/>
          </w:tcPr>
          <w:p w14:paraId="7852A95E" w14:textId="77777777" w:rsidR="00EA5395" w:rsidRPr="00F4223C" w:rsidRDefault="00EA5395" w:rsidP="007703EB">
            <w:pPr>
              <w:tabs>
                <w:tab w:val="left" w:pos="1276"/>
              </w:tabs>
              <w:jc w:val="center"/>
              <w:rPr>
                <w:sz w:val="20"/>
                <w:szCs w:val="20"/>
              </w:rPr>
            </w:pPr>
            <w:r w:rsidRPr="00F4223C">
              <w:rPr>
                <w:sz w:val="20"/>
                <w:szCs w:val="20"/>
              </w:rPr>
              <w:t>100</w:t>
            </w:r>
          </w:p>
        </w:tc>
      </w:tr>
      <w:tr w:rsidR="00EA5395" w:rsidRPr="00F4223C" w14:paraId="42F48E74" w14:textId="77777777" w:rsidTr="007703EB">
        <w:tc>
          <w:tcPr>
            <w:tcW w:w="969" w:type="dxa"/>
            <w:vMerge w:val="restart"/>
          </w:tcPr>
          <w:p w14:paraId="556967FB" w14:textId="77777777" w:rsidR="00EA5395" w:rsidRPr="00F4223C" w:rsidRDefault="00EA5395" w:rsidP="007703EB">
            <w:pPr>
              <w:tabs>
                <w:tab w:val="left" w:pos="1276"/>
              </w:tabs>
              <w:jc w:val="center"/>
              <w:rPr>
                <w:sz w:val="20"/>
                <w:szCs w:val="20"/>
              </w:rPr>
            </w:pPr>
            <w:r w:rsidRPr="00F4223C">
              <w:rPr>
                <w:sz w:val="20"/>
                <w:szCs w:val="20"/>
              </w:rPr>
              <w:t>8</w:t>
            </w:r>
          </w:p>
        </w:tc>
        <w:tc>
          <w:tcPr>
            <w:tcW w:w="7374" w:type="dxa"/>
          </w:tcPr>
          <w:p w14:paraId="47C6EB2A" w14:textId="5C39E52D"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w:t>
            </w:r>
            <w:r w:rsidRPr="007A56E7">
              <w:rPr>
                <w:b/>
                <w:bCs/>
                <w:sz w:val="20"/>
                <w:szCs w:val="20"/>
                <w:lang w:val="kk-KZ" w:eastAsia="ar-SA"/>
              </w:rPr>
              <w:t>8.</w:t>
            </w:r>
            <w:r w:rsidRPr="007A56E7">
              <w:rPr>
                <w:sz w:val="20"/>
                <w:szCs w:val="20"/>
                <w:lang w:val="en-US"/>
              </w:rPr>
              <w:t xml:space="preserve"> Theme </w:t>
            </w:r>
            <w:r w:rsidR="006837A0" w:rsidRPr="007A56E7">
              <w:rPr>
                <w:bCs/>
                <w:sz w:val="20"/>
                <w:szCs w:val="20"/>
                <w:lang w:val="en-US"/>
              </w:rPr>
              <w:t>Safe and healthy work environment</w:t>
            </w:r>
          </w:p>
        </w:tc>
        <w:tc>
          <w:tcPr>
            <w:tcW w:w="872" w:type="dxa"/>
          </w:tcPr>
          <w:p w14:paraId="35388213"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53E2E83F"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4B2F7D88" w14:textId="77777777" w:rsidTr="007703EB">
        <w:tc>
          <w:tcPr>
            <w:tcW w:w="969" w:type="dxa"/>
            <w:vMerge/>
          </w:tcPr>
          <w:p w14:paraId="3B09E29D" w14:textId="77777777" w:rsidR="00EA5395" w:rsidRPr="00F4223C" w:rsidRDefault="00EA5395" w:rsidP="007703EB">
            <w:pPr>
              <w:tabs>
                <w:tab w:val="left" w:pos="1276"/>
              </w:tabs>
              <w:jc w:val="center"/>
              <w:rPr>
                <w:sz w:val="20"/>
                <w:szCs w:val="20"/>
              </w:rPr>
            </w:pPr>
          </w:p>
        </w:tc>
        <w:tc>
          <w:tcPr>
            <w:tcW w:w="7374" w:type="dxa"/>
          </w:tcPr>
          <w:p w14:paraId="05477F26" w14:textId="4307DB51" w:rsidR="00EA5395" w:rsidRPr="007A56E7" w:rsidRDefault="00EA5395" w:rsidP="007703EB">
            <w:pPr>
              <w:tabs>
                <w:tab w:val="left" w:pos="1276"/>
              </w:tabs>
              <w:rPr>
                <w:b/>
                <w:sz w:val="20"/>
                <w:szCs w:val="20"/>
                <w:lang w:val="en-US"/>
              </w:rPr>
            </w:pPr>
            <w:r w:rsidRPr="007A56E7">
              <w:rPr>
                <w:b/>
                <w:bCs/>
                <w:sz w:val="20"/>
                <w:szCs w:val="20"/>
                <w:lang w:val="en-US"/>
              </w:rPr>
              <w:t>Sem 8.</w:t>
            </w:r>
            <w:r w:rsidRPr="007A56E7">
              <w:rPr>
                <w:bCs/>
                <w:sz w:val="20"/>
                <w:szCs w:val="20"/>
                <w:lang w:val="en-US"/>
              </w:rPr>
              <w:t xml:space="preserve"> Theme</w:t>
            </w:r>
            <w:r w:rsidRPr="007A56E7">
              <w:rPr>
                <w:sz w:val="20"/>
                <w:szCs w:val="20"/>
                <w:lang w:val="en-US"/>
              </w:rPr>
              <w:t xml:space="preserve"> </w:t>
            </w:r>
            <w:r w:rsidR="000D1D09" w:rsidRPr="007A56E7">
              <w:rPr>
                <w:bCs/>
                <w:sz w:val="20"/>
                <w:szCs w:val="20"/>
                <w:lang w:val="en-US"/>
              </w:rPr>
              <w:t>Sources of Hazards in the Workplace</w:t>
            </w:r>
          </w:p>
        </w:tc>
        <w:tc>
          <w:tcPr>
            <w:tcW w:w="872" w:type="dxa"/>
          </w:tcPr>
          <w:p w14:paraId="22E58DAD" w14:textId="6FEA99D5"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5B78FA84" w14:textId="77777777" w:rsidR="00EA5395" w:rsidRPr="00F4223C" w:rsidRDefault="00EA5395" w:rsidP="007703EB">
            <w:pPr>
              <w:tabs>
                <w:tab w:val="left" w:pos="1276"/>
              </w:tabs>
              <w:jc w:val="center"/>
              <w:rPr>
                <w:sz w:val="20"/>
                <w:szCs w:val="20"/>
              </w:rPr>
            </w:pPr>
            <w:r w:rsidRPr="00F4223C">
              <w:rPr>
                <w:sz w:val="20"/>
                <w:szCs w:val="20"/>
              </w:rPr>
              <w:t>6</w:t>
            </w:r>
          </w:p>
        </w:tc>
      </w:tr>
      <w:tr w:rsidR="00EA5395" w:rsidRPr="00F4223C" w14:paraId="42819FAB" w14:textId="77777777" w:rsidTr="007703EB">
        <w:tc>
          <w:tcPr>
            <w:tcW w:w="969" w:type="dxa"/>
            <w:vMerge w:val="restart"/>
          </w:tcPr>
          <w:p w14:paraId="77EFB39A" w14:textId="77777777" w:rsidR="00EA5395" w:rsidRPr="00F4223C" w:rsidRDefault="00EA5395" w:rsidP="007703EB">
            <w:pPr>
              <w:tabs>
                <w:tab w:val="left" w:pos="1276"/>
              </w:tabs>
              <w:jc w:val="center"/>
              <w:rPr>
                <w:sz w:val="20"/>
                <w:szCs w:val="20"/>
              </w:rPr>
            </w:pPr>
            <w:r w:rsidRPr="00F4223C">
              <w:rPr>
                <w:sz w:val="20"/>
                <w:szCs w:val="20"/>
              </w:rPr>
              <w:t>9</w:t>
            </w:r>
          </w:p>
        </w:tc>
        <w:tc>
          <w:tcPr>
            <w:tcW w:w="7374" w:type="dxa"/>
          </w:tcPr>
          <w:p w14:paraId="41CA1C0C" w14:textId="333B3C37"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w:t>
            </w:r>
            <w:r w:rsidRPr="007A56E7">
              <w:rPr>
                <w:b/>
                <w:bCs/>
                <w:sz w:val="20"/>
                <w:szCs w:val="20"/>
                <w:lang w:val="kk-KZ" w:eastAsia="ar-SA"/>
              </w:rPr>
              <w:t>9.</w:t>
            </w:r>
            <w:r w:rsidRPr="007A56E7">
              <w:rPr>
                <w:sz w:val="20"/>
                <w:szCs w:val="20"/>
                <w:lang w:val="en-US"/>
              </w:rPr>
              <w:t xml:space="preserve"> Theme </w:t>
            </w:r>
            <w:r w:rsidR="006837A0" w:rsidRPr="007A56E7">
              <w:rPr>
                <w:bCs/>
                <w:sz w:val="20"/>
                <w:szCs w:val="20"/>
                <w:lang w:val="en-US"/>
              </w:rPr>
              <w:t>Human resource development</w:t>
            </w:r>
          </w:p>
        </w:tc>
        <w:tc>
          <w:tcPr>
            <w:tcW w:w="872" w:type="dxa"/>
          </w:tcPr>
          <w:p w14:paraId="01A2D101"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5E38C244"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48418993" w14:textId="77777777" w:rsidTr="007703EB">
        <w:tc>
          <w:tcPr>
            <w:tcW w:w="969" w:type="dxa"/>
            <w:vMerge/>
          </w:tcPr>
          <w:p w14:paraId="01D736D2" w14:textId="77777777" w:rsidR="00EA5395" w:rsidRPr="00F4223C" w:rsidRDefault="00EA5395" w:rsidP="007703EB">
            <w:pPr>
              <w:tabs>
                <w:tab w:val="left" w:pos="1276"/>
              </w:tabs>
              <w:jc w:val="center"/>
              <w:rPr>
                <w:sz w:val="20"/>
                <w:szCs w:val="20"/>
              </w:rPr>
            </w:pPr>
          </w:p>
        </w:tc>
        <w:tc>
          <w:tcPr>
            <w:tcW w:w="7374" w:type="dxa"/>
          </w:tcPr>
          <w:p w14:paraId="385EC5A5" w14:textId="3C82A2C6" w:rsidR="00EA5395" w:rsidRPr="005D2B50" w:rsidRDefault="00EA5395" w:rsidP="007703EB">
            <w:pPr>
              <w:tabs>
                <w:tab w:val="left" w:pos="1276"/>
              </w:tabs>
              <w:rPr>
                <w:b/>
                <w:sz w:val="20"/>
                <w:szCs w:val="20"/>
                <w:lang w:val="en-US"/>
              </w:rPr>
            </w:pPr>
            <w:r w:rsidRPr="007A56E7">
              <w:rPr>
                <w:b/>
                <w:bCs/>
                <w:sz w:val="20"/>
                <w:szCs w:val="20"/>
                <w:lang w:val="en-US"/>
              </w:rPr>
              <w:t>Sem 9.</w:t>
            </w:r>
            <w:r w:rsidRPr="007A56E7">
              <w:rPr>
                <w:bCs/>
                <w:sz w:val="20"/>
                <w:szCs w:val="20"/>
                <w:lang w:val="en-US"/>
              </w:rPr>
              <w:t xml:space="preserve"> Theme</w:t>
            </w:r>
            <w:r w:rsidRPr="007A56E7">
              <w:rPr>
                <w:sz w:val="20"/>
                <w:szCs w:val="20"/>
                <w:lang w:val="en-US"/>
              </w:rPr>
              <w:t xml:space="preserve"> </w:t>
            </w:r>
            <w:r w:rsidR="000D1D09" w:rsidRPr="007A56E7">
              <w:rPr>
                <w:bCs/>
                <w:sz w:val="20"/>
                <w:szCs w:val="20"/>
                <w:lang w:val="en-US"/>
              </w:rPr>
              <w:t>Training as a form of personnel development</w:t>
            </w:r>
          </w:p>
        </w:tc>
        <w:tc>
          <w:tcPr>
            <w:tcW w:w="872" w:type="dxa"/>
          </w:tcPr>
          <w:p w14:paraId="26D11CFE" w14:textId="5D7AF183"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3F5202C8" w14:textId="77777777" w:rsidR="00EA5395" w:rsidRPr="00F4223C" w:rsidRDefault="00EA5395" w:rsidP="007703EB">
            <w:pPr>
              <w:tabs>
                <w:tab w:val="left" w:pos="1276"/>
              </w:tabs>
              <w:jc w:val="center"/>
              <w:rPr>
                <w:sz w:val="20"/>
                <w:szCs w:val="20"/>
              </w:rPr>
            </w:pPr>
            <w:r w:rsidRPr="00F4223C">
              <w:rPr>
                <w:sz w:val="20"/>
                <w:szCs w:val="20"/>
              </w:rPr>
              <w:t>6</w:t>
            </w:r>
          </w:p>
        </w:tc>
      </w:tr>
      <w:tr w:rsidR="00EA5395" w:rsidRPr="005D2B50" w14:paraId="323E4C11" w14:textId="77777777" w:rsidTr="007703EB">
        <w:tc>
          <w:tcPr>
            <w:tcW w:w="969" w:type="dxa"/>
            <w:vMerge/>
          </w:tcPr>
          <w:p w14:paraId="15479ADB" w14:textId="77777777" w:rsidR="00EA5395" w:rsidRPr="00F4223C" w:rsidRDefault="00EA5395" w:rsidP="007703EB">
            <w:pPr>
              <w:tabs>
                <w:tab w:val="left" w:pos="1276"/>
              </w:tabs>
              <w:jc w:val="center"/>
              <w:rPr>
                <w:sz w:val="20"/>
                <w:szCs w:val="20"/>
              </w:rPr>
            </w:pPr>
          </w:p>
        </w:tc>
        <w:tc>
          <w:tcPr>
            <w:tcW w:w="7374" w:type="dxa"/>
          </w:tcPr>
          <w:p w14:paraId="770C7DDA" w14:textId="47B1E68E" w:rsidR="00EA5395" w:rsidRPr="007A56E7" w:rsidRDefault="00EA5395" w:rsidP="007703EB">
            <w:pPr>
              <w:jc w:val="both"/>
              <w:rPr>
                <w:b/>
                <w:sz w:val="20"/>
                <w:szCs w:val="20"/>
                <w:lang w:val="en-US"/>
              </w:rPr>
            </w:pPr>
            <w:r w:rsidRPr="007A56E7">
              <w:rPr>
                <w:bCs/>
                <w:sz w:val="20"/>
                <w:szCs w:val="20"/>
                <w:lang w:val="en-US"/>
              </w:rPr>
              <w:t>IWS 2</w:t>
            </w:r>
            <w:r w:rsidRPr="007A56E7">
              <w:rPr>
                <w:b/>
                <w:sz w:val="20"/>
                <w:szCs w:val="20"/>
                <w:lang w:val="en-US"/>
              </w:rPr>
              <w:t xml:space="preserve"> </w:t>
            </w:r>
            <w:r w:rsidRPr="007A56E7">
              <w:rPr>
                <w:bCs/>
                <w:sz w:val="20"/>
                <w:szCs w:val="20"/>
                <w:lang w:val="en-US"/>
              </w:rPr>
              <w:t>Preparation of an analytical report "</w:t>
            </w:r>
            <w:r w:rsidR="000D1D09" w:rsidRPr="007A56E7">
              <w:rPr>
                <w:lang w:val="en-US"/>
              </w:rPr>
              <w:t xml:space="preserve"> </w:t>
            </w:r>
            <w:r w:rsidR="000D1D09" w:rsidRPr="007A56E7">
              <w:rPr>
                <w:bCs/>
                <w:sz w:val="20"/>
                <w:szCs w:val="20"/>
                <w:lang w:val="en-US"/>
              </w:rPr>
              <w:t xml:space="preserve">Analysis of the international labor market (on the example of a country) </w:t>
            </w:r>
            <w:r w:rsidRPr="007A56E7">
              <w:rPr>
                <w:bCs/>
                <w:sz w:val="20"/>
                <w:szCs w:val="20"/>
                <w:lang w:val="en-US"/>
              </w:rPr>
              <w:t>"</w:t>
            </w:r>
          </w:p>
        </w:tc>
        <w:tc>
          <w:tcPr>
            <w:tcW w:w="1882" w:type="dxa"/>
            <w:gridSpan w:val="2"/>
            <w:vMerge w:val="restart"/>
          </w:tcPr>
          <w:p w14:paraId="3544FA2C" w14:textId="77777777" w:rsidR="00EA5395" w:rsidRPr="00BE4A69" w:rsidRDefault="00EA5395" w:rsidP="007703EB">
            <w:pPr>
              <w:tabs>
                <w:tab w:val="left" w:pos="1276"/>
              </w:tabs>
              <w:jc w:val="center"/>
              <w:rPr>
                <w:sz w:val="20"/>
                <w:szCs w:val="20"/>
                <w:lang w:val="en-US"/>
              </w:rPr>
            </w:pPr>
          </w:p>
        </w:tc>
      </w:tr>
      <w:tr w:rsidR="00EA5395" w:rsidRPr="005D2B50" w14:paraId="37701D8D" w14:textId="77777777" w:rsidTr="007703EB">
        <w:tc>
          <w:tcPr>
            <w:tcW w:w="969" w:type="dxa"/>
            <w:vMerge/>
          </w:tcPr>
          <w:p w14:paraId="1AF8F91A" w14:textId="77777777" w:rsidR="00EA5395" w:rsidRPr="00BE4A69" w:rsidRDefault="00EA5395" w:rsidP="007703EB">
            <w:pPr>
              <w:tabs>
                <w:tab w:val="left" w:pos="1276"/>
              </w:tabs>
              <w:jc w:val="center"/>
              <w:rPr>
                <w:sz w:val="20"/>
                <w:szCs w:val="20"/>
                <w:lang w:val="en-US"/>
              </w:rPr>
            </w:pPr>
          </w:p>
        </w:tc>
        <w:tc>
          <w:tcPr>
            <w:tcW w:w="7374" w:type="dxa"/>
          </w:tcPr>
          <w:p w14:paraId="5C791483" w14:textId="77777777" w:rsidR="00EA5395" w:rsidRPr="007A56E7" w:rsidRDefault="00EA5395" w:rsidP="007703EB">
            <w:pPr>
              <w:jc w:val="both"/>
              <w:rPr>
                <w:sz w:val="20"/>
                <w:szCs w:val="20"/>
                <w:lang w:val="en-US"/>
              </w:rPr>
            </w:pPr>
            <w:r w:rsidRPr="007A56E7">
              <w:rPr>
                <w:b/>
                <w:sz w:val="20"/>
                <w:szCs w:val="20"/>
                <w:lang w:val="en-US"/>
              </w:rPr>
              <w:t>SIWSI 5.</w:t>
            </w:r>
            <w:r w:rsidRPr="007A56E7">
              <w:rPr>
                <w:sz w:val="20"/>
                <w:szCs w:val="20"/>
                <w:shd w:val="clear" w:color="auto" w:fill="FFFFFF"/>
                <w:lang w:val="en-US"/>
              </w:rPr>
              <w:t xml:space="preserve"> Consultation on the implementation of the </w:t>
            </w:r>
            <w:r w:rsidRPr="007A56E7">
              <w:rPr>
                <w:bCs/>
                <w:sz w:val="20"/>
                <w:szCs w:val="20"/>
                <w:lang w:val="en-US"/>
              </w:rPr>
              <w:t>IWS 2</w:t>
            </w:r>
          </w:p>
        </w:tc>
        <w:tc>
          <w:tcPr>
            <w:tcW w:w="1882" w:type="dxa"/>
            <w:gridSpan w:val="2"/>
            <w:vMerge/>
          </w:tcPr>
          <w:p w14:paraId="2C14DD07" w14:textId="77777777" w:rsidR="00EA5395" w:rsidRPr="00EA1F29" w:rsidRDefault="00EA5395" w:rsidP="007703EB">
            <w:pPr>
              <w:tabs>
                <w:tab w:val="left" w:pos="1276"/>
              </w:tabs>
              <w:jc w:val="center"/>
              <w:rPr>
                <w:sz w:val="20"/>
                <w:szCs w:val="20"/>
                <w:lang w:val="en-US"/>
              </w:rPr>
            </w:pPr>
          </w:p>
        </w:tc>
      </w:tr>
      <w:tr w:rsidR="00EA5395" w:rsidRPr="00F4223C" w14:paraId="5A9356BD" w14:textId="77777777" w:rsidTr="007703EB">
        <w:tc>
          <w:tcPr>
            <w:tcW w:w="969" w:type="dxa"/>
            <w:vMerge w:val="restart"/>
          </w:tcPr>
          <w:p w14:paraId="632A730D" w14:textId="77777777" w:rsidR="00EA5395" w:rsidRPr="00F4223C" w:rsidRDefault="00EA5395" w:rsidP="007703EB">
            <w:pPr>
              <w:tabs>
                <w:tab w:val="left" w:pos="1276"/>
              </w:tabs>
              <w:jc w:val="center"/>
              <w:rPr>
                <w:sz w:val="20"/>
                <w:szCs w:val="20"/>
              </w:rPr>
            </w:pPr>
            <w:r w:rsidRPr="00F4223C">
              <w:rPr>
                <w:sz w:val="20"/>
                <w:szCs w:val="20"/>
              </w:rPr>
              <w:t>10</w:t>
            </w:r>
          </w:p>
        </w:tc>
        <w:tc>
          <w:tcPr>
            <w:tcW w:w="7374" w:type="dxa"/>
          </w:tcPr>
          <w:p w14:paraId="6E8CA8D7" w14:textId="38FED0C9"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w:t>
            </w:r>
            <w:r w:rsidRPr="007A56E7">
              <w:rPr>
                <w:b/>
                <w:bCs/>
                <w:sz w:val="20"/>
                <w:szCs w:val="20"/>
                <w:lang w:val="kk-KZ" w:eastAsia="ar-SA"/>
              </w:rPr>
              <w:t>10.</w:t>
            </w:r>
            <w:r w:rsidRPr="007A56E7">
              <w:rPr>
                <w:sz w:val="20"/>
                <w:szCs w:val="20"/>
                <w:lang w:val="en-US"/>
              </w:rPr>
              <w:t xml:space="preserve"> Theme </w:t>
            </w:r>
            <w:r w:rsidR="006837A0" w:rsidRPr="007A56E7">
              <w:rPr>
                <w:sz w:val="20"/>
                <w:szCs w:val="20"/>
                <w:lang w:val="en-US"/>
              </w:rPr>
              <w:t>Career building</w:t>
            </w:r>
          </w:p>
        </w:tc>
        <w:tc>
          <w:tcPr>
            <w:tcW w:w="872" w:type="dxa"/>
          </w:tcPr>
          <w:p w14:paraId="25362842"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29B33209"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4B3D80E1" w14:textId="77777777" w:rsidTr="007703EB">
        <w:tc>
          <w:tcPr>
            <w:tcW w:w="969" w:type="dxa"/>
            <w:vMerge/>
          </w:tcPr>
          <w:p w14:paraId="617377D6" w14:textId="77777777" w:rsidR="00EA5395" w:rsidRPr="00F4223C" w:rsidRDefault="00EA5395" w:rsidP="007703EB">
            <w:pPr>
              <w:tabs>
                <w:tab w:val="left" w:pos="1276"/>
              </w:tabs>
              <w:jc w:val="center"/>
              <w:rPr>
                <w:sz w:val="20"/>
                <w:szCs w:val="20"/>
              </w:rPr>
            </w:pPr>
          </w:p>
        </w:tc>
        <w:tc>
          <w:tcPr>
            <w:tcW w:w="7374" w:type="dxa"/>
          </w:tcPr>
          <w:p w14:paraId="25C92B27" w14:textId="23B78DCA" w:rsidR="00EA5395" w:rsidRPr="007A56E7" w:rsidRDefault="00EA5395" w:rsidP="007703EB">
            <w:pPr>
              <w:tabs>
                <w:tab w:val="left" w:pos="1276"/>
              </w:tabs>
              <w:rPr>
                <w:b/>
                <w:sz w:val="20"/>
                <w:szCs w:val="20"/>
                <w:lang w:val="en-US"/>
              </w:rPr>
            </w:pPr>
            <w:r w:rsidRPr="007A56E7">
              <w:rPr>
                <w:b/>
                <w:bCs/>
                <w:sz w:val="20"/>
                <w:szCs w:val="20"/>
                <w:lang w:val="en-US"/>
              </w:rPr>
              <w:t>Sem 10.</w:t>
            </w:r>
            <w:r w:rsidRPr="007A56E7">
              <w:rPr>
                <w:bCs/>
                <w:sz w:val="20"/>
                <w:szCs w:val="20"/>
                <w:lang w:val="en-US"/>
              </w:rPr>
              <w:t xml:space="preserve"> Theme</w:t>
            </w:r>
            <w:r w:rsidRPr="007A56E7">
              <w:rPr>
                <w:sz w:val="20"/>
                <w:szCs w:val="20"/>
                <w:lang w:val="en-US"/>
              </w:rPr>
              <w:t xml:space="preserve"> </w:t>
            </w:r>
            <w:r w:rsidR="000D1D09" w:rsidRPr="007A56E7">
              <w:rPr>
                <w:bCs/>
                <w:sz w:val="20"/>
                <w:szCs w:val="20"/>
                <w:lang w:val="en-US"/>
              </w:rPr>
              <w:t>Formation of a reserve for promotion</w:t>
            </w:r>
          </w:p>
        </w:tc>
        <w:tc>
          <w:tcPr>
            <w:tcW w:w="872" w:type="dxa"/>
          </w:tcPr>
          <w:p w14:paraId="31894BEA" w14:textId="45715E27"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7B321430" w14:textId="77777777" w:rsidR="00EA5395" w:rsidRPr="00F4223C" w:rsidRDefault="00EA5395" w:rsidP="007703EB">
            <w:pPr>
              <w:tabs>
                <w:tab w:val="left" w:pos="1276"/>
              </w:tabs>
              <w:jc w:val="center"/>
              <w:rPr>
                <w:sz w:val="20"/>
                <w:szCs w:val="20"/>
              </w:rPr>
            </w:pPr>
            <w:r>
              <w:rPr>
                <w:sz w:val="20"/>
                <w:szCs w:val="20"/>
              </w:rPr>
              <w:t>5</w:t>
            </w:r>
          </w:p>
        </w:tc>
      </w:tr>
      <w:tr w:rsidR="005D2B50" w:rsidRPr="00F4223C" w14:paraId="1EE53764" w14:textId="77777777" w:rsidTr="00B40259">
        <w:tc>
          <w:tcPr>
            <w:tcW w:w="10225" w:type="dxa"/>
            <w:gridSpan w:val="4"/>
          </w:tcPr>
          <w:p w14:paraId="2225CAE3" w14:textId="355CF132" w:rsidR="005D2B50" w:rsidRDefault="005D2B50" w:rsidP="007703EB">
            <w:pPr>
              <w:tabs>
                <w:tab w:val="left" w:pos="1276"/>
              </w:tabs>
              <w:jc w:val="center"/>
              <w:rPr>
                <w:sz w:val="20"/>
                <w:szCs w:val="20"/>
              </w:rPr>
            </w:pPr>
            <w:r w:rsidRPr="007A56E7">
              <w:rPr>
                <w:b/>
                <w:sz w:val="20"/>
                <w:szCs w:val="20"/>
                <w:lang w:val="en-US"/>
              </w:rPr>
              <w:t xml:space="preserve">Module </w:t>
            </w:r>
            <w:r>
              <w:rPr>
                <w:b/>
                <w:sz w:val="20"/>
                <w:szCs w:val="20"/>
              </w:rPr>
              <w:t>3</w:t>
            </w:r>
            <w:r w:rsidRPr="007A56E7">
              <w:rPr>
                <w:b/>
                <w:sz w:val="20"/>
                <w:szCs w:val="20"/>
                <w:lang w:val="en-US"/>
              </w:rPr>
              <w:t xml:space="preserve"> - </w:t>
            </w:r>
            <w:r>
              <w:rPr>
                <w:b/>
                <w:sz w:val="20"/>
                <w:szCs w:val="20"/>
              </w:rPr>
              <w:t>Р</w:t>
            </w:r>
            <w:proofErr w:type="spellStart"/>
            <w:r w:rsidRPr="007A56E7">
              <w:rPr>
                <w:b/>
                <w:sz w:val="20"/>
                <w:szCs w:val="20"/>
                <w:lang w:val="en-US"/>
              </w:rPr>
              <w:t>ersonnel</w:t>
            </w:r>
            <w:proofErr w:type="spellEnd"/>
            <w:r w:rsidRPr="007A56E7">
              <w:rPr>
                <w:b/>
                <w:sz w:val="20"/>
                <w:szCs w:val="20"/>
                <w:lang w:val="en-US"/>
              </w:rPr>
              <w:t xml:space="preserve"> assessment</w:t>
            </w:r>
          </w:p>
        </w:tc>
      </w:tr>
      <w:tr w:rsidR="00EA5395" w:rsidRPr="00F4223C" w14:paraId="33AA592B" w14:textId="77777777" w:rsidTr="007703EB">
        <w:tc>
          <w:tcPr>
            <w:tcW w:w="969" w:type="dxa"/>
            <w:vMerge w:val="restart"/>
          </w:tcPr>
          <w:p w14:paraId="118612EE" w14:textId="77777777" w:rsidR="00EA5395" w:rsidRPr="00F4223C" w:rsidRDefault="00EA5395" w:rsidP="007703EB">
            <w:pPr>
              <w:tabs>
                <w:tab w:val="left" w:pos="1276"/>
              </w:tabs>
              <w:jc w:val="center"/>
              <w:rPr>
                <w:sz w:val="20"/>
                <w:szCs w:val="20"/>
              </w:rPr>
            </w:pPr>
            <w:r w:rsidRPr="00F4223C">
              <w:rPr>
                <w:sz w:val="20"/>
                <w:szCs w:val="20"/>
              </w:rPr>
              <w:t>11</w:t>
            </w:r>
          </w:p>
        </w:tc>
        <w:tc>
          <w:tcPr>
            <w:tcW w:w="7374" w:type="dxa"/>
          </w:tcPr>
          <w:p w14:paraId="5F90EA1C" w14:textId="48BE4FBA"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w:t>
            </w:r>
            <w:r w:rsidRPr="007A56E7">
              <w:rPr>
                <w:b/>
                <w:bCs/>
                <w:sz w:val="20"/>
                <w:szCs w:val="20"/>
                <w:lang w:val="kk-KZ" w:eastAsia="ar-SA"/>
              </w:rPr>
              <w:t>11.</w:t>
            </w:r>
            <w:r w:rsidRPr="007A56E7">
              <w:rPr>
                <w:sz w:val="20"/>
                <w:szCs w:val="20"/>
                <w:lang w:val="en-US"/>
              </w:rPr>
              <w:t xml:space="preserve"> Theme </w:t>
            </w:r>
            <w:r w:rsidR="006837A0" w:rsidRPr="007A56E7">
              <w:rPr>
                <w:bCs/>
                <w:sz w:val="20"/>
                <w:szCs w:val="20"/>
                <w:lang w:val="en-US"/>
              </w:rPr>
              <w:t>Personnel assessment and performance management</w:t>
            </w:r>
          </w:p>
        </w:tc>
        <w:tc>
          <w:tcPr>
            <w:tcW w:w="872" w:type="dxa"/>
          </w:tcPr>
          <w:p w14:paraId="5572101C"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13E0D725"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40D52A93" w14:textId="77777777" w:rsidTr="007703EB">
        <w:tc>
          <w:tcPr>
            <w:tcW w:w="969" w:type="dxa"/>
            <w:vMerge/>
          </w:tcPr>
          <w:p w14:paraId="292B9F57" w14:textId="77777777" w:rsidR="00EA5395" w:rsidRPr="00F4223C" w:rsidRDefault="00EA5395" w:rsidP="007703EB">
            <w:pPr>
              <w:tabs>
                <w:tab w:val="left" w:pos="1276"/>
              </w:tabs>
              <w:jc w:val="center"/>
              <w:rPr>
                <w:sz w:val="20"/>
                <w:szCs w:val="20"/>
              </w:rPr>
            </w:pPr>
          </w:p>
        </w:tc>
        <w:tc>
          <w:tcPr>
            <w:tcW w:w="7374" w:type="dxa"/>
          </w:tcPr>
          <w:p w14:paraId="098C827C" w14:textId="7F2C66DC" w:rsidR="00EA5395" w:rsidRPr="007A56E7" w:rsidRDefault="00EA5395" w:rsidP="007703EB">
            <w:pPr>
              <w:tabs>
                <w:tab w:val="left" w:pos="1276"/>
              </w:tabs>
              <w:rPr>
                <w:b/>
                <w:sz w:val="20"/>
                <w:szCs w:val="20"/>
                <w:lang w:val="en-US"/>
              </w:rPr>
            </w:pPr>
            <w:r w:rsidRPr="007A56E7">
              <w:rPr>
                <w:b/>
                <w:bCs/>
                <w:sz w:val="20"/>
                <w:szCs w:val="20"/>
                <w:lang w:val="en-US"/>
              </w:rPr>
              <w:t>Sem 11.</w:t>
            </w:r>
            <w:r w:rsidRPr="007A56E7">
              <w:rPr>
                <w:bCs/>
                <w:sz w:val="20"/>
                <w:szCs w:val="20"/>
                <w:lang w:val="en-US"/>
              </w:rPr>
              <w:t xml:space="preserve"> Theme</w:t>
            </w:r>
            <w:r w:rsidRPr="007A56E7">
              <w:rPr>
                <w:sz w:val="20"/>
                <w:szCs w:val="20"/>
                <w:lang w:val="en-US"/>
              </w:rPr>
              <w:t xml:space="preserve"> </w:t>
            </w:r>
            <w:r w:rsidR="000D1D09" w:rsidRPr="007A56E7">
              <w:rPr>
                <w:bCs/>
                <w:sz w:val="20"/>
                <w:szCs w:val="20"/>
                <w:lang w:val="en-US"/>
              </w:rPr>
              <w:t>Methods and criteria for personnel assessment</w:t>
            </w:r>
          </w:p>
        </w:tc>
        <w:tc>
          <w:tcPr>
            <w:tcW w:w="872" w:type="dxa"/>
          </w:tcPr>
          <w:p w14:paraId="6E767329" w14:textId="111FBCBD"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512CDADD" w14:textId="77777777" w:rsidR="00EA5395" w:rsidRPr="00F4223C" w:rsidRDefault="00EA5395" w:rsidP="007703EB">
            <w:pPr>
              <w:tabs>
                <w:tab w:val="left" w:pos="1276"/>
              </w:tabs>
              <w:jc w:val="center"/>
              <w:rPr>
                <w:sz w:val="20"/>
                <w:szCs w:val="20"/>
              </w:rPr>
            </w:pPr>
            <w:r w:rsidRPr="00F4223C">
              <w:rPr>
                <w:sz w:val="20"/>
                <w:szCs w:val="20"/>
              </w:rPr>
              <w:t>6</w:t>
            </w:r>
          </w:p>
        </w:tc>
      </w:tr>
      <w:tr w:rsidR="000D1D09" w:rsidRPr="005D2B50" w14:paraId="0494DD90" w14:textId="77777777" w:rsidTr="007703EB">
        <w:tc>
          <w:tcPr>
            <w:tcW w:w="969" w:type="dxa"/>
          </w:tcPr>
          <w:p w14:paraId="58DA28E4" w14:textId="77777777" w:rsidR="000D1D09" w:rsidRPr="00F4223C" w:rsidRDefault="000D1D09" w:rsidP="007703EB">
            <w:pPr>
              <w:tabs>
                <w:tab w:val="left" w:pos="1276"/>
              </w:tabs>
              <w:jc w:val="center"/>
              <w:rPr>
                <w:sz w:val="20"/>
                <w:szCs w:val="20"/>
              </w:rPr>
            </w:pPr>
          </w:p>
        </w:tc>
        <w:tc>
          <w:tcPr>
            <w:tcW w:w="7374" w:type="dxa"/>
          </w:tcPr>
          <w:p w14:paraId="445FA83E" w14:textId="52DFE061" w:rsidR="000D1D09" w:rsidRPr="007A56E7" w:rsidRDefault="000D1D09" w:rsidP="007703EB">
            <w:pPr>
              <w:tabs>
                <w:tab w:val="left" w:pos="1276"/>
              </w:tabs>
              <w:rPr>
                <w:b/>
                <w:bCs/>
                <w:sz w:val="20"/>
                <w:szCs w:val="20"/>
                <w:lang w:val="en-US"/>
              </w:rPr>
            </w:pPr>
            <w:r w:rsidRPr="007A56E7">
              <w:rPr>
                <w:b/>
                <w:sz w:val="20"/>
                <w:szCs w:val="20"/>
                <w:lang w:val="en-US"/>
              </w:rPr>
              <w:t>SIWSI 6.</w:t>
            </w:r>
            <w:r w:rsidRPr="007A56E7">
              <w:rPr>
                <w:sz w:val="20"/>
                <w:szCs w:val="20"/>
                <w:shd w:val="clear" w:color="auto" w:fill="FFFFFF"/>
                <w:lang w:val="en-US"/>
              </w:rPr>
              <w:t xml:space="preserve"> Consultation on the implementation of the </w:t>
            </w:r>
            <w:r w:rsidRPr="007A56E7">
              <w:rPr>
                <w:bCs/>
                <w:sz w:val="20"/>
                <w:szCs w:val="20"/>
                <w:lang w:val="en-US"/>
              </w:rPr>
              <w:t>IWS 2</w:t>
            </w:r>
          </w:p>
        </w:tc>
        <w:tc>
          <w:tcPr>
            <w:tcW w:w="872" w:type="dxa"/>
          </w:tcPr>
          <w:p w14:paraId="24C61E34" w14:textId="77777777" w:rsidR="000D1D09" w:rsidRDefault="000D1D09" w:rsidP="007703EB">
            <w:pPr>
              <w:tabs>
                <w:tab w:val="left" w:pos="1276"/>
              </w:tabs>
              <w:jc w:val="center"/>
              <w:rPr>
                <w:sz w:val="20"/>
                <w:szCs w:val="20"/>
                <w:lang w:val="kk-KZ"/>
              </w:rPr>
            </w:pPr>
          </w:p>
        </w:tc>
        <w:tc>
          <w:tcPr>
            <w:tcW w:w="1010" w:type="dxa"/>
          </w:tcPr>
          <w:p w14:paraId="5F8175E6" w14:textId="77777777" w:rsidR="000D1D09" w:rsidRPr="005D2B50" w:rsidRDefault="000D1D09" w:rsidP="007703EB">
            <w:pPr>
              <w:tabs>
                <w:tab w:val="left" w:pos="1276"/>
              </w:tabs>
              <w:jc w:val="center"/>
              <w:rPr>
                <w:sz w:val="20"/>
                <w:szCs w:val="20"/>
                <w:lang w:val="en-US"/>
              </w:rPr>
            </w:pPr>
          </w:p>
        </w:tc>
      </w:tr>
      <w:tr w:rsidR="00EA5395" w:rsidRPr="00F4223C" w14:paraId="61C90624" w14:textId="77777777" w:rsidTr="007703EB">
        <w:tc>
          <w:tcPr>
            <w:tcW w:w="969" w:type="dxa"/>
            <w:vMerge w:val="restart"/>
          </w:tcPr>
          <w:p w14:paraId="4CCF1E85" w14:textId="77777777" w:rsidR="00EA5395" w:rsidRPr="00F4223C" w:rsidRDefault="00EA5395" w:rsidP="007703EB">
            <w:pPr>
              <w:tabs>
                <w:tab w:val="left" w:pos="1276"/>
              </w:tabs>
              <w:jc w:val="center"/>
              <w:rPr>
                <w:sz w:val="20"/>
                <w:szCs w:val="20"/>
              </w:rPr>
            </w:pPr>
            <w:r w:rsidRPr="00F4223C">
              <w:rPr>
                <w:sz w:val="20"/>
                <w:szCs w:val="20"/>
              </w:rPr>
              <w:t>12</w:t>
            </w:r>
          </w:p>
        </w:tc>
        <w:tc>
          <w:tcPr>
            <w:tcW w:w="7374" w:type="dxa"/>
          </w:tcPr>
          <w:p w14:paraId="40D2BB58" w14:textId="5CC0395B"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1</w:t>
            </w:r>
            <w:r w:rsidRPr="007A56E7">
              <w:rPr>
                <w:b/>
                <w:bCs/>
                <w:sz w:val="20"/>
                <w:szCs w:val="20"/>
                <w:lang w:val="kk-KZ" w:eastAsia="ar-SA"/>
              </w:rPr>
              <w:t>2.</w:t>
            </w:r>
            <w:r w:rsidRPr="007A56E7">
              <w:rPr>
                <w:sz w:val="20"/>
                <w:szCs w:val="20"/>
                <w:lang w:val="en-US"/>
              </w:rPr>
              <w:t xml:space="preserve"> Theme </w:t>
            </w:r>
            <w:r w:rsidR="00AE4CD1" w:rsidRPr="007A56E7">
              <w:rPr>
                <w:bCs/>
                <w:sz w:val="20"/>
                <w:szCs w:val="20"/>
                <w:lang w:val="en-US"/>
              </w:rPr>
              <w:t>Personnel motivation and remuneration management</w:t>
            </w:r>
          </w:p>
        </w:tc>
        <w:tc>
          <w:tcPr>
            <w:tcW w:w="872" w:type="dxa"/>
          </w:tcPr>
          <w:p w14:paraId="6F69EF70"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4E139F09"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4FEEB4CB" w14:textId="77777777" w:rsidTr="007703EB">
        <w:tc>
          <w:tcPr>
            <w:tcW w:w="969" w:type="dxa"/>
            <w:vMerge/>
          </w:tcPr>
          <w:p w14:paraId="77FD862A" w14:textId="77777777" w:rsidR="00EA5395" w:rsidRPr="00F4223C" w:rsidRDefault="00EA5395" w:rsidP="007703EB">
            <w:pPr>
              <w:tabs>
                <w:tab w:val="left" w:pos="1276"/>
              </w:tabs>
              <w:jc w:val="center"/>
              <w:rPr>
                <w:sz w:val="20"/>
                <w:szCs w:val="20"/>
              </w:rPr>
            </w:pPr>
          </w:p>
        </w:tc>
        <w:tc>
          <w:tcPr>
            <w:tcW w:w="7374" w:type="dxa"/>
          </w:tcPr>
          <w:p w14:paraId="5410F976" w14:textId="3224E78A" w:rsidR="00EA5395" w:rsidRPr="007A56E7" w:rsidRDefault="00EA5395" w:rsidP="007703EB">
            <w:pPr>
              <w:tabs>
                <w:tab w:val="left" w:pos="1276"/>
              </w:tabs>
              <w:rPr>
                <w:b/>
                <w:sz w:val="20"/>
                <w:szCs w:val="20"/>
                <w:lang w:val="en-US"/>
              </w:rPr>
            </w:pPr>
            <w:r w:rsidRPr="007A56E7">
              <w:rPr>
                <w:b/>
                <w:bCs/>
                <w:sz w:val="20"/>
                <w:szCs w:val="20"/>
                <w:lang w:val="en-US"/>
              </w:rPr>
              <w:t>Sem 12.</w:t>
            </w:r>
            <w:r w:rsidRPr="007A56E7">
              <w:rPr>
                <w:bCs/>
                <w:sz w:val="20"/>
                <w:szCs w:val="20"/>
                <w:lang w:val="en-US"/>
              </w:rPr>
              <w:t xml:space="preserve"> Theme</w:t>
            </w:r>
            <w:r w:rsidRPr="007A56E7">
              <w:rPr>
                <w:sz w:val="20"/>
                <w:szCs w:val="20"/>
                <w:lang w:val="en-US"/>
              </w:rPr>
              <w:t xml:space="preserve"> </w:t>
            </w:r>
            <w:r w:rsidR="000D1D09" w:rsidRPr="007A56E7">
              <w:rPr>
                <w:sz w:val="20"/>
                <w:szCs w:val="20"/>
                <w:lang w:val="en-US"/>
              </w:rPr>
              <w:t>Labor compensation, performance incentives</w:t>
            </w:r>
          </w:p>
        </w:tc>
        <w:tc>
          <w:tcPr>
            <w:tcW w:w="872" w:type="dxa"/>
          </w:tcPr>
          <w:p w14:paraId="2A3EF59E" w14:textId="3506A9B4"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4C616864" w14:textId="77777777" w:rsidR="00EA5395" w:rsidRPr="00F4223C" w:rsidRDefault="00EA5395" w:rsidP="007703EB">
            <w:pPr>
              <w:tabs>
                <w:tab w:val="left" w:pos="1276"/>
              </w:tabs>
              <w:jc w:val="center"/>
              <w:rPr>
                <w:sz w:val="20"/>
                <w:szCs w:val="20"/>
              </w:rPr>
            </w:pPr>
            <w:r w:rsidRPr="00F4223C">
              <w:rPr>
                <w:sz w:val="20"/>
                <w:szCs w:val="20"/>
              </w:rPr>
              <w:t>5</w:t>
            </w:r>
          </w:p>
        </w:tc>
      </w:tr>
      <w:tr w:rsidR="00EA5395" w:rsidRPr="00F4223C" w14:paraId="7C52B591" w14:textId="77777777" w:rsidTr="007703EB">
        <w:tc>
          <w:tcPr>
            <w:tcW w:w="969" w:type="dxa"/>
            <w:vMerge w:val="restart"/>
          </w:tcPr>
          <w:p w14:paraId="7D751916" w14:textId="77777777" w:rsidR="00EA5395" w:rsidRPr="00F4223C" w:rsidRDefault="00EA5395" w:rsidP="007703EB">
            <w:pPr>
              <w:tabs>
                <w:tab w:val="left" w:pos="1276"/>
              </w:tabs>
              <w:jc w:val="center"/>
              <w:rPr>
                <w:sz w:val="20"/>
                <w:szCs w:val="20"/>
              </w:rPr>
            </w:pPr>
            <w:r w:rsidRPr="00F4223C">
              <w:rPr>
                <w:sz w:val="20"/>
                <w:szCs w:val="20"/>
              </w:rPr>
              <w:t>13</w:t>
            </w:r>
          </w:p>
        </w:tc>
        <w:tc>
          <w:tcPr>
            <w:tcW w:w="7374" w:type="dxa"/>
          </w:tcPr>
          <w:p w14:paraId="10506ACA" w14:textId="7978C361"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w:t>
            </w:r>
            <w:r w:rsidRPr="007A56E7">
              <w:rPr>
                <w:b/>
                <w:bCs/>
                <w:sz w:val="20"/>
                <w:szCs w:val="20"/>
                <w:lang w:val="kk-KZ" w:eastAsia="ar-SA"/>
              </w:rPr>
              <w:t>13.</w:t>
            </w:r>
            <w:r w:rsidRPr="007A56E7">
              <w:rPr>
                <w:sz w:val="20"/>
                <w:szCs w:val="20"/>
                <w:lang w:val="en-US"/>
              </w:rPr>
              <w:t xml:space="preserve"> Theme </w:t>
            </w:r>
            <w:r w:rsidR="00AE4CD1" w:rsidRPr="007A56E7">
              <w:rPr>
                <w:bCs/>
                <w:sz w:val="20"/>
                <w:szCs w:val="20"/>
                <w:lang w:val="en-US"/>
              </w:rPr>
              <w:t>Legal support of human resources management</w:t>
            </w:r>
          </w:p>
        </w:tc>
        <w:tc>
          <w:tcPr>
            <w:tcW w:w="872" w:type="dxa"/>
          </w:tcPr>
          <w:p w14:paraId="781D7C5B"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1E389902"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6BE3CE21" w14:textId="77777777" w:rsidTr="007703EB">
        <w:tc>
          <w:tcPr>
            <w:tcW w:w="969" w:type="dxa"/>
            <w:vMerge/>
          </w:tcPr>
          <w:p w14:paraId="0C0C85B2" w14:textId="77777777" w:rsidR="00EA5395" w:rsidRPr="00F4223C" w:rsidRDefault="00EA5395" w:rsidP="007703EB">
            <w:pPr>
              <w:tabs>
                <w:tab w:val="left" w:pos="1276"/>
              </w:tabs>
              <w:jc w:val="center"/>
              <w:rPr>
                <w:sz w:val="20"/>
                <w:szCs w:val="20"/>
              </w:rPr>
            </w:pPr>
          </w:p>
        </w:tc>
        <w:tc>
          <w:tcPr>
            <w:tcW w:w="7374" w:type="dxa"/>
          </w:tcPr>
          <w:p w14:paraId="5771C79E" w14:textId="442DD3EB" w:rsidR="00EA5395" w:rsidRPr="007A56E7" w:rsidRDefault="00EA5395" w:rsidP="007703EB">
            <w:pPr>
              <w:tabs>
                <w:tab w:val="left" w:pos="1276"/>
              </w:tabs>
              <w:rPr>
                <w:b/>
                <w:sz w:val="20"/>
                <w:szCs w:val="20"/>
                <w:lang w:val="en-US"/>
              </w:rPr>
            </w:pPr>
            <w:r w:rsidRPr="007A56E7">
              <w:rPr>
                <w:b/>
                <w:bCs/>
                <w:sz w:val="20"/>
                <w:szCs w:val="20"/>
                <w:lang w:val="en-US"/>
              </w:rPr>
              <w:t>Sem 13.</w:t>
            </w:r>
            <w:r w:rsidRPr="007A56E7">
              <w:rPr>
                <w:bCs/>
                <w:sz w:val="20"/>
                <w:szCs w:val="20"/>
                <w:lang w:val="en-US"/>
              </w:rPr>
              <w:t xml:space="preserve"> Theme</w:t>
            </w:r>
            <w:r w:rsidRPr="007A56E7">
              <w:rPr>
                <w:sz w:val="20"/>
                <w:szCs w:val="20"/>
                <w:lang w:val="en-US"/>
              </w:rPr>
              <w:t xml:space="preserve"> </w:t>
            </w:r>
            <w:r w:rsidR="007A56E7" w:rsidRPr="007A56E7">
              <w:rPr>
                <w:bCs/>
                <w:sz w:val="20"/>
                <w:szCs w:val="20"/>
                <w:lang w:val="en-US"/>
              </w:rPr>
              <w:t>Labor disputes</w:t>
            </w:r>
          </w:p>
        </w:tc>
        <w:tc>
          <w:tcPr>
            <w:tcW w:w="872" w:type="dxa"/>
          </w:tcPr>
          <w:p w14:paraId="4303DCF4" w14:textId="069F9872"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06404D58" w14:textId="77777777" w:rsidR="00EA5395" w:rsidRPr="00F4223C" w:rsidRDefault="00EA5395" w:rsidP="007703EB">
            <w:pPr>
              <w:tabs>
                <w:tab w:val="left" w:pos="1276"/>
              </w:tabs>
              <w:jc w:val="center"/>
              <w:rPr>
                <w:sz w:val="20"/>
                <w:szCs w:val="20"/>
              </w:rPr>
            </w:pPr>
            <w:r w:rsidRPr="00F4223C">
              <w:rPr>
                <w:sz w:val="20"/>
                <w:szCs w:val="20"/>
              </w:rPr>
              <w:t>5</w:t>
            </w:r>
          </w:p>
        </w:tc>
      </w:tr>
      <w:tr w:rsidR="007A56E7" w:rsidRPr="005D2B50" w14:paraId="423EC17A" w14:textId="77777777" w:rsidTr="007703EB">
        <w:tc>
          <w:tcPr>
            <w:tcW w:w="969" w:type="dxa"/>
          </w:tcPr>
          <w:p w14:paraId="4C0797AF" w14:textId="77777777" w:rsidR="007A56E7" w:rsidRPr="00F4223C" w:rsidRDefault="007A56E7" w:rsidP="007703EB">
            <w:pPr>
              <w:tabs>
                <w:tab w:val="left" w:pos="1276"/>
              </w:tabs>
              <w:jc w:val="center"/>
              <w:rPr>
                <w:sz w:val="20"/>
                <w:szCs w:val="20"/>
              </w:rPr>
            </w:pPr>
          </w:p>
        </w:tc>
        <w:tc>
          <w:tcPr>
            <w:tcW w:w="7374" w:type="dxa"/>
          </w:tcPr>
          <w:p w14:paraId="5A52F96D" w14:textId="619EC760" w:rsidR="007A56E7" w:rsidRPr="007A56E7" w:rsidRDefault="007A56E7" w:rsidP="007703EB">
            <w:pPr>
              <w:tabs>
                <w:tab w:val="left" w:pos="1276"/>
              </w:tabs>
              <w:rPr>
                <w:b/>
                <w:bCs/>
                <w:sz w:val="20"/>
                <w:szCs w:val="20"/>
                <w:lang w:val="en-US"/>
              </w:rPr>
            </w:pPr>
            <w:r w:rsidRPr="007A56E7">
              <w:rPr>
                <w:b/>
                <w:sz w:val="20"/>
                <w:szCs w:val="20"/>
                <w:lang w:val="en-US"/>
              </w:rPr>
              <w:t xml:space="preserve">SIWSI </w:t>
            </w:r>
            <w:r w:rsidRPr="007A56E7">
              <w:rPr>
                <w:b/>
                <w:sz w:val="20"/>
                <w:szCs w:val="20"/>
                <w:lang w:val="kk-KZ"/>
              </w:rPr>
              <w:t>7</w:t>
            </w:r>
            <w:r w:rsidRPr="007A56E7">
              <w:rPr>
                <w:b/>
                <w:sz w:val="20"/>
                <w:szCs w:val="20"/>
                <w:lang w:val="en-US"/>
              </w:rPr>
              <w:t>.</w:t>
            </w:r>
            <w:r w:rsidRPr="007A56E7">
              <w:rPr>
                <w:sz w:val="20"/>
                <w:szCs w:val="20"/>
                <w:shd w:val="clear" w:color="auto" w:fill="FFFFFF"/>
                <w:lang w:val="en-US"/>
              </w:rPr>
              <w:t xml:space="preserve"> Consultation on the implementation of the </w:t>
            </w:r>
            <w:r w:rsidRPr="007A56E7">
              <w:rPr>
                <w:bCs/>
                <w:sz w:val="20"/>
                <w:szCs w:val="20"/>
                <w:lang w:val="en-US"/>
              </w:rPr>
              <w:t>IWS 2</w:t>
            </w:r>
          </w:p>
        </w:tc>
        <w:tc>
          <w:tcPr>
            <w:tcW w:w="872" w:type="dxa"/>
          </w:tcPr>
          <w:p w14:paraId="3C37B72B" w14:textId="77777777" w:rsidR="007A56E7" w:rsidRDefault="007A56E7" w:rsidP="007703EB">
            <w:pPr>
              <w:tabs>
                <w:tab w:val="left" w:pos="1276"/>
              </w:tabs>
              <w:jc w:val="center"/>
              <w:rPr>
                <w:sz w:val="20"/>
                <w:szCs w:val="20"/>
                <w:lang w:val="kk-KZ"/>
              </w:rPr>
            </w:pPr>
          </w:p>
        </w:tc>
        <w:tc>
          <w:tcPr>
            <w:tcW w:w="1010" w:type="dxa"/>
          </w:tcPr>
          <w:p w14:paraId="407ACE07" w14:textId="77777777" w:rsidR="007A56E7" w:rsidRPr="007A56E7" w:rsidRDefault="007A56E7" w:rsidP="007703EB">
            <w:pPr>
              <w:tabs>
                <w:tab w:val="left" w:pos="1276"/>
              </w:tabs>
              <w:jc w:val="center"/>
              <w:rPr>
                <w:sz w:val="20"/>
                <w:szCs w:val="20"/>
                <w:lang w:val="en-US"/>
              </w:rPr>
            </w:pPr>
          </w:p>
        </w:tc>
      </w:tr>
      <w:tr w:rsidR="00EA5395" w:rsidRPr="00F4223C" w14:paraId="5BAF279D" w14:textId="77777777" w:rsidTr="007703EB">
        <w:tc>
          <w:tcPr>
            <w:tcW w:w="969" w:type="dxa"/>
            <w:vMerge w:val="restart"/>
          </w:tcPr>
          <w:p w14:paraId="1D67CBCA" w14:textId="77777777" w:rsidR="00EA5395" w:rsidRPr="00F4223C" w:rsidRDefault="00EA5395" w:rsidP="007703EB">
            <w:pPr>
              <w:tabs>
                <w:tab w:val="left" w:pos="1276"/>
              </w:tabs>
              <w:jc w:val="center"/>
              <w:rPr>
                <w:sz w:val="20"/>
                <w:szCs w:val="20"/>
              </w:rPr>
            </w:pPr>
            <w:r w:rsidRPr="00F4223C">
              <w:rPr>
                <w:sz w:val="20"/>
                <w:szCs w:val="20"/>
              </w:rPr>
              <w:t>14</w:t>
            </w:r>
          </w:p>
        </w:tc>
        <w:tc>
          <w:tcPr>
            <w:tcW w:w="7374" w:type="dxa"/>
          </w:tcPr>
          <w:p w14:paraId="3201CB57" w14:textId="0219CE60"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w:t>
            </w:r>
            <w:r w:rsidRPr="007A56E7">
              <w:rPr>
                <w:b/>
                <w:bCs/>
                <w:sz w:val="20"/>
                <w:szCs w:val="20"/>
                <w:lang w:val="kk-KZ" w:eastAsia="ar-SA"/>
              </w:rPr>
              <w:t>14.</w:t>
            </w:r>
            <w:r w:rsidRPr="007A56E7">
              <w:rPr>
                <w:sz w:val="20"/>
                <w:szCs w:val="20"/>
                <w:lang w:val="en-US"/>
              </w:rPr>
              <w:t xml:space="preserve"> Theme </w:t>
            </w:r>
            <w:r w:rsidR="00AE4CD1" w:rsidRPr="007A56E7">
              <w:rPr>
                <w:bCs/>
                <w:sz w:val="20"/>
                <w:szCs w:val="20"/>
                <w:lang w:val="en-US"/>
              </w:rPr>
              <w:t>Risks in Human Resource Management</w:t>
            </w:r>
          </w:p>
        </w:tc>
        <w:tc>
          <w:tcPr>
            <w:tcW w:w="872" w:type="dxa"/>
          </w:tcPr>
          <w:p w14:paraId="09E2A2F9"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5692E02E"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22166939" w14:textId="77777777" w:rsidTr="007703EB">
        <w:tc>
          <w:tcPr>
            <w:tcW w:w="969" w:type="dxa"/>
            <w:vMerge/>
          </w:tcPr>
          <w:p w14:paraId="698FA93E" w14:textId="77777777" w:rsidR="00EA5395" w:rsidRPr="00F4223C" w:rsidRDefault="00EA5395" w:rsidP="007703EB">
            <w:pPr>
              <w:tabs>
                <w:tab w:val="left" w:pos="1276"/>
              </w:tabs>
              <w:jc w:val="center"/>
              <w:rPr>
                <w:sz w:val="20"/>
                <w:szCs w:val="20"/>
              </w:rPr>
            </w:pPr>
          </w:p>
        </w:tc>
        <w:tc>
          <w:tcPr>
            <w:tcW w:w="7374" w:type="dxa"/>
          </w:tcPr>
          <w:p w14:paraId="475CAF5A" w14:textId="068A430E" w:rsidR="00EA5395" w:rsidRPr="007A56E7" w:rsidRDefault="00EA5395" w:rsidP="007703EB">
            <w:pPr>
              <w:tabs>
                <w:tab w:val="left" w:pos="1276"/>
              </w:tabs>
              <w:rPr>
                <w:b/>
                <w:sz w:val="20"/>
                <w:szCs w:val="20"/>
                <w:lang w:val="en-US"/>
              </w:rPr>
            </w:pPr>
            <w:r w:rsidRPr="007A56E7">
              <w:rPr>
                <w:b/>
                <w:bCs/>
                <w:sz w:val="20"/>
                <w:szCs w:val="20"/>
                <w:lang w:val="en-US"/>
              </w:rPr>
              <w:t>Sem 14.</w:t>
            </w:r>
            <w:r w:rsidRPr="007A56E7">
              <w:rPr>
                <w:bCs/>
                <w:sz w:val="20"/>
                <w:szCs w:val="20"/>
                <w:lang w:val="en-US"/>
              </w:rPr>
              <w:t xml:space="preserve"> Theme</w:t>
            </w:r>
            <w:r w:rsidRPr="007A56E7">
              <w:rPr>
                <w:sz w:val="20"/>
                <w:szCs w:val="20"/>
                <w:lang w:val="en-US"/>
              </w:rPr>
              <w:t xml:space="preserve"> </w:t>
            </w:r>
            <w:r w:rsidR="007A56E7" w:rsidRPr="007A56E7">
              <w:rPr>
                <w:bCs/>
                <w:sz w:val="20"/>
                <w:szCs w:val="20"/>
                <w:lang w:val="en-US"/>
              </w:rPr>
              <w:t>Classification of personnel risks</w:t>
            </w:r>
          </w:p>
        </w:tc>
        <w:tc>
          <w:tcPr>
            <w:tcW w:w="872" w:type="dxa"/>
          </w:tcPr>
          <w:p w14:paraId="49BFE4E3" w14:textId="4E036A56"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61BCC675" w14:textId="77777777" w:rsidR="00EA5395" w:rsidRPr="00F4223C" w:rsidRDefault="00EA5395" w:rsidP="007703EB">
            <w:pPr>
              <w:tabs>
                <w:tab w:val="left" w:pos="1276"/>
              </w:tabs>
              <w:jc w:val="center"/>
              <w:rPr>
                <w:sz w:val="20"/>
                <w:szCs w:val="20"/>
              </w:rPr>
            </w:pPr>
            <w:r w:rsidRPr="00F4223C">
              <w:rPr>
                <w:sz w:val="20"/>
                <w:szCs w:val="20"/>
              </w:rPr>
              <w:t>5</w:t>
            </w:r>
          </w:p>
        </w:tc>
      </w:tr>
      <w:tr w:rsidR="00EA5395" w:rsidRPr="00F4223C" w14:paraId="2773BB6A" w14:textId="77777777" w:rsidTr="007703EB">
        <w:tc>
          <w:tcPr>
            <w:tcW w:w="969" w:type="dxa"/>
            <w:vMerge w:val="restart"/>
          </w:tcPr>
          <w:p w14:paraId="50CF66B4" w14:textId="77777777" w:rsidR="00EA5395" w:rsidRPr="00F4223C" w:rsidRDefault="00EA5395" w:rsidP="007703EB">
            <w:pPr>
              <w:tabs>
                <w:tab w:val="left" w:pos="1276"/>
              </w:tabs>
              <w:jc w:val="center"/>
              <w:rPr>
                <w:sz w:val="20"/>
                <w:szCs w:val="20"/>
              </w:rPr>
            </w:pPr>
            <w:r w:rsidRPr="00F4223C">
              <w:rPr>
                <w:sz w:val="20"/>
                <w:szCs w:val="20"/>
              </w:rPr>
              <w:t>15</w:t>
            </w:r>
          </w:p>
        </w:tc>
        <w:tc>
          <w:tcPr>
            <w:tcW w:w="7374" w:type="dxa"/>
          </w:tcPr>
          <w:p w14:paraId="3FA3EDAB" w14:textId="64A1D34B" w:rsidR="00EA5395" w:rsidRPr="007A56E7" w:rsidRDefault="00EA5395" w:rsidP="007703EB">
            <w:pPr>
              <w:tabs>
                <w:tab w:val="left" w:pos="1276"/>
              </w:tabs>
              <w:rPr>
                <w:b/>
                <w:sz w:val="20"/>
                <w:szCs w:val="20"/>
                <w:lang w:val="en-US"/>
              </w:rPr>
            </w:pPr>
            <w:proofErr w:type="spellStart"/>
            <w:r w:rsidRPr="007A56E7">
              <w:rPr>
                <w:b/>
                <w:bCs/>
                <w:sz w:val="20"/>
                <w:szCs w:val="20"/>
                <w:lang w:val="en-US" w:eastAsia="ar-SA"/>
              </w:rPr>
              <w:t>Lec</w:t>
            </w:r>
            <w:proofErr w:type="spellEnd"/>
            <w:r w:rsidRPr="007A56E7">
              <w:rPr>
                <w:b/>
                <w:bCs/>
                <w:sz w:val="20"/>
                <w:szCs w:val="20"/>
                <w:lang w:val="en-US" w:eastAsia="ar-SA"/>
              </w:rPr>
              <w:t xml:space="preserve"> 1</w:t>
            </w:r>
            <w:r w:rsidRPr="007A56E7">
              <w:rPr>
                <w:b/>
                <w:bCs/>
                <w:sz w:val="20"/>
                <w:szCs w:val="20"/>
                <w:lang w:val="kk-KZ" w:eastAsia="ar-SA"/>
              </w:rPr>
              <w:t>5.</w:t>
            </w:r>
            <w:r w:rsidRPr="007A56E7">
              <w:rPr>
                <w:sz w:val="20"/>
                <w:szCs w:val="20"/>
                <w:lang w:val="en-US"/>
              </w:rPr>
              <w:t xml:space="preserve"> Theme </w:t>
            </w:r>
            <w:r w:rsidR="00AE4CD1" w:rsidRPr="007A56E7">
              <w:rPr>
                <w:bCs/>
                <w:sz w:val="20"/>
                <w:szCs w:val="20"/>
                <w:lang w:val="en-US"/>
              </w:rPr>
              <w:t>International labor market</w:t>
            </w:r>
          </w:p>
        </w:tc>
        <w:tc>
          <w:tcPr>
            <w:tcW w:w="872" w:type="dxa"/>
          </w:tcPr>
          <w:p w14:paraId="0EE190A4" w14:textId="77777777" w:rsidR="00EA5395" w:rsidRPr="00F4223C" w:rsidRDefault="00EA5395" w:rsidP="007703EB">
            <w:pPr>
              <w:tabs>
                <w:tab w:val="left" w:pos="1276"/>
              </w:tabs>
              <w:jc w:val="center"/>
              <w:rPr>
                <w:b/>
                <w:sz w:val="20"/>
                <w:szCs w:val="20"/>
              </w:rPr>
            </w:pPr>
            <w:r w:rsidRPr="00F4223C">
              <w:rPr>
                <w:b/>
                <w:sz w:val="20"/>
                <w:szCs w:val="20"/>
              </w:rPr>
              <w:t>1</w:t>
            </w:r>
          </w:p>
        </w:tc>
        <w:tc>
          <w:tcPr>
            <w:tcW w:w="1010" w:type="dxa"/>
          </w:tcPr>
          <w:p w14:paraId="7E769D0B" w14:textId="77777777" w:rsidR="00EA5395" w:rsidRPr="00F4223C" w:rsidRDefault="00EA5395" w:rsidP="007703EB">
            <w:pPr>
              <w:tabs>
                <w:tab w:val="left" w:pos="1276"/>
              </w:tabs>
              <w:jc w:val="center"/>
              <w:rPr>
                <w:b/>
                <w:sz w:val="20"/>
                <w:szCs w:val="20"/>
              </w:rPr>
            </w:pPr>
            <w:r w:rsidRPr="00F4223C">
              <w:rPr>
                <w:b/>
                <w:sz w:val="20"/>
                <w:szCs w:val="20"/>
              </w:rPr>
              <w:t>2</w:t>
            </w:r>
          </w:p>
        </w:tc>
      </w:tr>
      <w:tr w:rsidR="00EA5395" w:rsidRPr="00F4223C" w14:paraId="0626E3B6" w14:textId="77777777" w:rsidTr="007703EB">
        <w:tc>
          <w:tcPr>
            <w:tcW w:w="969" w:type="dxa"/>
            <w:vMerge/>
          </w:tcPr>
          <w:p w14:paraId="1DE99445" w14:textId="77777777" w:rsidR="00EA5395" w:rsidRPr="00F4223C" w:rsidRDefault="00EA5395" w:rsidP="007703EB">
            <w:pPr>
              <w:tabs>
                <w:tab w:val="left" w:pos="1276"/>
              </w:tabs>
              <w:jc w:val="center"/>
              <w:rPr>
                <w:sz w:val="20"/>
                <w:szCs w:val="20"/>
              </w:rPr>
            </w:pPr>
          </w:p>
        </w:tc>
        <w:tc>
          <w:tcPr>
            <w:tcW w:w="7374" w:type="dxa"/>
          </w:tcPr>
          <w:p w14:paraId="24E9EED7" w14:textId="73C9B910" w:rsidR="00EA5395" w:rsidRPr="007A56E7" w:rsidRDefault="00EA5395" w:rsidP="007703EB">
            <w:pPr>
              <w:tabs>
                <w:tab w:val="left" w:pos="1276"/>
              </w:tabs>
              <w:rPr>
                <w:b/>
                <w:sz w:val="20"/>
                <w:szCs w:val="20"/>
                <w:lang w:val="en-US"/>
              </w:rPr>
            </w:pPr>
            <w:r w:rsidRPr="007A56E7">
              <w:rPr>
                <w:b/>
                <w:bCs/>
                <w:sz w:val="20"/>
                <w:szCs w:val="20"/>
                <w:lang w:val="en-US"/>
              </w:rPr>
              <w:t>Sem 15.</w:t>
            </w:r>
            <w:r w:rsidRPr="007A56E7">
              <w:rPr>
                <w:bCs/>
                <w:sz w:val="20"/>
                <w:szCs w:val="20"/>
                <w:lang w:val="en-US"/>
              </w:rPr>
              <w:t xml:space="preserve"> Theme</w:t>
            </w:r>
            <w:r w:rsidRPr="007A56E7">
              <w:rPr>
                <w:sz w:val="20"/>
                <w:szCs w:val="20"/>
                <w:lang w:val="en-US"/>
              </w:rPr>
              <w:t xml:space="preserve"> </w:t>
            </w:r>
            <w:r w:rsidR="007A56E7" w:rsidRPr="007A56E7">
              <w:rPr>
                <w:bCs/>
                <w:sz w:val="20"/>
                <w:szCs w:val="20"/>
                <w:lang w:val="en-US"/>
              </w:rPr>
              <w:t>The impact of globalization on the development of the labor market</w:t>
            </w:r>
          </w:p>
        </w:tc>
        <w:tc>
          <w:tcPr>
            <w:tcW w:w="872" w:type="dxa"/>
          </w:tcPr>
          <w:p w14:paraId="3D7C646E" w14:textId="242DDA5C" w:rsidR="00EA5395" w:rsidRPr="00AE4CD1" w:rsidRDefault="00AE4CD1" w:rsidP="007703EB">
            <w:pPr>
              <w:tabs>
                <w:tab w:val="left" w:pos="1276"/>
              </w:tabs>
              <w:jc w:val="center"/>
              <w:rPr>
                <w:sz w:val="20"/>
                <w:szCs w:val="20"/>
                <w:lang w:val="kk-KZ"/>
              </w:rPr>
            </w:pPr>
            <w:r>
              <w:rPr>
                <w:sz w:val="20"/>
                <w:szCs w:val="20"/>
                <w:lang w:val="kk-KZ"/>
              </w:rPr>
              <w:t>3</w:t>
            </w:r>
          </w:p>
        </w:tc>
        <w:tc>
          <w:tcPr>
            <w:tcW w:w="1010" w:type="dxa"/>
          </w:tcPr>
          <w:p w14:paraId="68259DE2" w14:textId="77777777" w:rsidR="00EA5395" w:rsidRPr="00F4223C" w:rsidRDefault="00EA5395" w:rsidP="007703EB">
            <w:pPr>
              <w:tabs>
                <w:tab w:val="left" w:pos="1276"/>
              </w:tabs>
              <w:jc w:val="center"/>
              <w:rPr>
                <w:sz w:val="20"/>
                <w:szCs w:val="20"/>
              </w:rPr>
            </w:pPr>
            <w:r w:rsidRPr="00F4223C">
              <w:rPr>
                <w:sz w:val="20"/>
                <w:szCs w:val="20"/>
              </w:rPr>
              <w:t>5</w:t>
            </w:r>
          </w:p>
        </w:tc>
      </w:tr>
      <w:tr w:rsidR="00EA5395" w:rsidRPr="00F4223C" w14:paraId="1314D4B6" w14:textId="77777777" w:rsidTr="007703EB">
        <w:tc>
          <w:tcPr>
            <w:tcW w:w="969" w:type="dxa"/>
            <w:vMerge/>
          </w:tcPr>
          <w:p w14:paraId="1CFA7338" w14:textId="77777777" w:rsidR="00EA5395" w:rsidRPr="00F4223C" w:rsidRDefault="00EA5395" w:rsidP="007703EB">
            <w:pPr>
              <w:tabs>
                <w:tab w:val="left" w:pos="1276"/>
              </w:tabs>
              <w:jc w:val="center"/>
              <w:rPr>
                <w:sz w:val="20"/>
                <w:szCs w:val="20"/>
              </w:rPr>
            </w:pPr>
          </w:p>
        </w:tc>
        <w:tc>
          <w:tcPr>
            <w:tcW w:w="7374" w:type="dxa"/>
          </w:tcPr>
          <w:p w14:paraId="4F22E45D" w14:textId="59D76321" w:rsidR="00EA5395" w:rsidRPr="007A56E7" w:rsidRDefault="00EA5395" w:rsidP="007703EB">
            <w:pPr>
              <w:tabs>
                <w:tab w:val="left" w:pos="1276"/>
              </w:tabs>
              <w:rPr>
                <w:b/>
                <w:sz w:val="20"/>
                <w:szCs w:val="20"/>
                <w:lang w:val="en-US"/>
              </w:rPr>
            </w:pPr>
            <w:r w:rsidRPr="007A56E7">
              <w:rPr>
                <w:b/>
                <w:sz w:val="20"/>
                <w:szCs w:val="20"/>
                <w:lang w:val="en-US"/>
              </w:rPr>
              <w:t xml:space="preserve">SIWSI </w:t>
            </w:r>
            <w:r w:rsidR="007A56E7" w:rsidRPr="007A56E7">
              <w:rPr>
                <w:b/>
                <w:sz w:val="20"/>
                <w:szCs w:val="20"/>
                <w:lang w:val="kk-KZ"/>
              </w:rPr>
              <w:t>8</w:t>
            </w:r>
            <w:r w:rsidRPr="007A56E7">
              <w:rPr>
                <w:b/>
                <w:bCs/>
                <w:sz w:val="20"/>
                <w:szCs w:val="20"/>
                <w:shd w:val="clear" w:color="auto" w:fill="FFFFFF"/>
                <w:lang w:val="en-US"/>
              </w:rPr>
              <w:t xml:space="preserve">. </w:t>
            </w:r>
            <w:r w:rsidRPr="007A56E7">
              <w:rPr>
                <w:bCs/>
                <w:sz w:val="20"/>
                <w:szCs w:val="20"/>
                <w:lang w:val="en-US"/>
              </w:rPr>
              <w:t>"</w:t>
            </w:r>
            <w:r w:rsidR="000D1D09" w:rsidRPr="007A56E7">
              <w:rPr>
                <w:lang w:val="en-US"/>
              </w:rPr>
              <w:t xml:space="preserve"> </w:t>
            </w:r>
            <w:r w:rsidR="000D1D09" w:rsidRPr="007A56E7">
              <w:rPr>
                <w:bCs/>
                <w:sz w:val="20"/>
                <w:szCs w:val="20"/>
                <w:lang w:val="en-US"/>
              </w:rPr>
              <w:t xml:space="preserve">Analysis of the international labor market (on the example of a country) </w:t>
            </w:r>
            <w:r w:rsidRPr="007A56E7">
              <w:rPr>
                <w:bCs/>
                <w:sz w:val="20"/>
                <w:szCs w:val="20"/>
                <w:lang w:val="en-US"/>
              </w:rPr>
              <w:t xml:space="preserve">" delivery of work </w:t>
            </w:r>
            <w:proofErr w:type="gramStart"/>
            <w:r w:rsidRPr="007A56E7">
              <w:rPr>
                <w:bCs/>
                <w:sz w:val="20"/>
                <w:szCs w:val="20"/>
                <w:lang w:val="en-US"/>
              </w:rPr>
              <w:t>performed(</w:t>
            </w:r>
            <w:proofErr w:type="gramEnd"/>
            <w:r w:rsidRPr="007A56E7">
              <w:rPr>
                <w:bCs/>
                <w:sz w:val="20"/>
                <w:szCs w:val="20"/>
                <w:lang w:val="en-US"/>
              </w:rPr>
              <w:t>IWS2)</w:t>
            </w:r>
          </w:p>
        </w:tc>
        <w:tc>
          <w:tcPr>
            <w:tcW w:w="872" w:type="dxa"/>
          </w:tcPr>
          <w:p w14:paraId="089FA665" w14:textId="77777777" w:rsidR="00EA5395" w:rsidRPr="00B5792E" w:rsidRDefault="00EA5395" w:rsidP="007703EB">
            <w:pPr>
              <w:tabs>
                <w:tab w:val="left" w:pos="1276"/>
              </w:tabs>
              <w:jc w:val="center"/>
              <w:rPr>
                <w:sz w:val="20"/>
                <w:szCs w:val="20"/>
                <w:lang w:val="en-US"/>
              </w:rPr>
            </w:pPr>
          </w:p>
        </w:tc>
        <w:tc>
          <w:tcPr>
            <w:tcW w:w="1010" w:type="dxa"/>
          </w:tcPr>
          <w:p w14:paraId="6FBF25AA" w14:textId="77777777" w:rsidR="00EA5395" w:rsidRPr="00F4223C" w:rsidRDefault="00EA5395" w:rsidP="007703EB">
            <w:pPr>
              <w:tabs>
                <w:tab w:val="left" w:pos="1276"/>
              </w:tabs>
              <w:jc w:val="center"/>
              <w:rPr>
                <w:sz w:val="20"/>
                <w:szCs w:val="20"/>
              </w:rPr>
            </w:pPr>
            <w:r w:rsidRPr="00F4223C">
              <w:rPr>
                <w:sz w:val="20"/>
                <w:szCs w:val="20"/>
              </w:rPr>
              <w:t>40</w:t>
            </w:r>
          </w:p>
        </w:tc>
      </w:tr>
      <w:tr w:rsidR="00EA5395" w:rsidRPr="00F4223C" w14:paraId="1C1B1225" w14:textId="77777777" w:rsidTr="007703EB">
        <w:tc>
          <w:tcPr>
            <w:tcW w:w="969" w:type="dxa"/>
          </w:tcPr>
          <w:p w14:paraId="2130F79A" w14:textId="77777777" w:rsidR="00EA5395" w:rsidRPr="00F4223C" w:rsidRDefault="00EA5395" w:rsidP="007703EB">
            <w:pPr>
              <w:tabs>
                <w:tab w:val="left" w:pos="1276"/>
              </w:tabs>
              <w:jc w:val="center"/>
              <w:rPr>
                <w:sz w:val="20"/>
                <w:szCs w:val="20"/>
              </w:rPr>
            </w:pPr>
          </w:p>
        </w:tc>
        <w:tc>
          <w:tcPr>
            <w:tcW w:w="7374" w:type="dxa"/>
          </w:tcPr>
          <w:p w14:paraId="6E978C3C" w14:textId="77777777" w:rsidR="00EA5395" w:rsidRPr="008961D6" w:rsidRDefault="00EA5395" w:rsidP="007703EB">
            <w:pPr>
              <w:tabs>
                <w:tab w:val="left" w:pos="1276"/>
              </w:tabs>
              <w:rPr>
                <w:sz w:val="20"/>
                <w:szCs w:val="20"/>
                <w:shd w:val="clear" w:color="auto" w:fill="FFFFFF"/>
              </w:rPr>
            </w:pPr>
            <w:r w:rsidRPr="008961D6">
              <w:rPr>
                <w:b/>
                <w:sz w:val="22"/>
                <w:szCs w:val="22"/>
                <w:lang w:val="en-US"/>
              </w:rPr>
              <w:t xml:space="preserve">LEVEL CONTROL </w:t>
            </w:r>
            <w:r w:rsidRPr="008961D6">
              <w:rPr>
                <w:b/>
                <w:sz w:val="22"/>
                <w:szCs w:val="22"/>
              </w:rPr>
              <w:t>2</w:t>
            </w:r>
          </w:p>
        </w:tc>
        <w:tc>
          <w:tcPr>
            <w:tcW w:w="872" w:type="dxa"/>
          </w:tcPr>
          <w:p w14:paraId="46EBC9F7" w14:textId="77777777" w:rsidR="00EA5395" w:rsidRPr="00F4223C" w:rsidRDefault="00EA5395" w:rsidP="007703EB">
            <w:pPr>
              <w:tabs>
                <w:tab w:val="left" w:pos="1276"/>
              </w:tabs>
              <w:jc w:val="center"/>
              <w:rPr>
                <w:sz w:val="20"/>
                <w:szCs w:val="20"/>
              </w:rPr>
            </w:pPr>
          </w:p>
        </w:tc>
        <w:tc>
          <w:tcPr>
            <w:tcW w:w="1010" w:type="dxa"/>
          </w:tcPr>
          <w:p w14:paraId="5EAFDF6C" w14:textId="77777777" w:rsidR="00EA5395" w:rsidRPr="00F4223C" w:rsidRDefault="00EA5395" w:rsidP="007703EB">
            <w:pPr>
              <w:tabs>
                <w:tab w:val="left" w:pos="1276"/>
              </w:tabs>
              <w:jc w:val="center"/>
              <w:rPr>
                <w:sz w:val="20"/>
                <w:szCs w:val="20"/>
              </w:rPr>
            </w:pPr>
            <w:r w:rsidRPr="00F4223C">
              <w:rPr>
                <w:sz w:val="20"/>
                <w:szCs w:val="20"/>
              </w:rPr>
              <w:t>100</w:t>
            </w:r>
          </w:p>
        </w:tc>
      </w:tr>
      <w:tr w:rsidR="00EA5395" w:rsidRPr="00F4223C" w14:paraId="2F894204" w14:textId="77777777" w:rsidTr="007703EB">
        <w:tc>
          <w:tcPr>
            <w:tcW w:w="969" w:type="dxa"/>
          </w:tcPr>
          <w:p w14:paraId="5593DC19" w14:textId="77777777" w:rsidR="00EA5395" w:rsidRPr="00F4223C" w:rsidRDefault="00EA5395" w:rsidP="007703EB">
            <w:pPr>
              <w:tabs>
                <w:tab w:val="left" w:pos="1276"/>
              </w:tabs>
              <w:jc w:val="center"/>
              <w:rPr>
                <w:sz w:val="20"/>
                <w:szCs w:val="20"/>
              </w:rPr>
            </w:pPr>
          </w:p>
        </w:tc>
        <w:tc>
          <w:tcPr>
            <w:tcW w:w="7374" w:type="dxa"/>
          </w:tcPr>
          <w:p w14:paraId="246F8FF0" w14:textId="77777777" w:rsidR="00EA5395" w:rsidRPr="008961D6" w:rsidRDefault="00EA5395" w:rsidP="007703EB">
            <w:pPr>
              <w:tabs>
                <w:tab w:val="left" w:pos="1276"/>
              </w:tabs>
              <w:rPr>
                <w:sz w:val="20"/>
                <w:szCs w:val="20"/>
                <w:shd w:val="clear" w:color="auto" w:fill="FFFFFF"/>
                <w:lang w:val="en-US"/>
              </w:rPr>
            </w:pPr>
            <w:r w:rsidRPr="008961D6">
              <w:rPr>
                <w:sz w:val="20"/>
                <w:szCs w:val="20"/>
                <w:shd w:val="clear" w:color="auto" w:fill="FFFFFF"/>
                <w:lang w:val="en-US"/>
              </w:rPr>
              <w:t>Exam</w:t>
            </w:r>
          </w:p>
        </w:tc>
        <w:tc>
          <w:tcPr>
            <w:tcW w:w="872" w:type="dxa"/>
          </w:tcPr>
          <w:p w14:paraId="66F1B065" w14:textId="77777777" w:rsidR="00EA5395" w:rsidRPr="00F4223C" w:rsidRDefault="00EA5395" w:rsidP="007703EB">
            <w:pPr>
              <w:tabs>
                <w:tab w:val="left" w:pos="1276"/>
              </w:tabs>
              <w:jc w:val="center"/>
              <w:rPr>
                <w:sz w:val="20"/>
                <w:szCs w:val="20"/>
              </w:rPr>
            </w:pPr>
          </w:p>
        </w:tc>
        <w:tc>
          <w:tcPr>
            <w:tcW w:w="1010" w:type="dxa"/>
          </w:tcPr>
          <w:p w14:paraId="6108F419" w14:textId="77777777" w:rsidR="00EA5395" w:rsidRPr="00F4223C" w:rsidRDefault="00EA5395" w:rsidP="007703EB">
            <w:pPr>
              <w:tabs>
                <w:tab w:val="left" w:pos="1276"/>
              </w:tabs>
              <w:jc w:val="center"/>
              <w:rPr>
                <w:sz w:val="20"/>
                <w:szCs w:val="20"/>
              </w:rPr>
            </w:pPr>
            <w:r w:rsidRPr="00F4223C">
              <w:rPr>
                <w:sz w:val="20"/>
                <w:szCs w:val="20"/>
              </w:rPr>
              <w:t>100</w:t>
            </w:r>
          </w:p>
        </w:tc>
      </w:tr>
    </w:tbl>
    <w:p w14:paraId="3FB6729D" w14:textId="77777777" w:rsidR="00EA5395" w:rsidRPr="002655E7" w:rsidRDefault="00EA5395" w:rsidP="00EA5395">
      <w:pPr>
        <w:jc w:val="both"/>
        <w:rPr>
          <w:sz w:val="20"/>
          <w:szCs w:val="20"/>
          <w:lang w:val="en-US"/>
        </w:rPr>
      </w:pPr>
    </w:p>
    <w:p w14:paraId="5557BEBC" w14:textId="77777777" w:rsidR="00EA5395" w:rsidRDefault="00EA5395" w:rsidP="00EA5395">
      <w:pPr>
        <w:jc w:val="both"/>
        <w:rPr>
          <w:sz w:val="20"/>
          <w:szCs w:val="20"/>
          <w:lang w:val="en-US"/>
        </w:rPr>
      </w:pPr>
    </w:p>
    <w:p w14:paraId="223D1A00" w14:textId="77777777" w:rsidR="00EA5395" w:rsidRDefault="00EA5395" w:rsidP="00EA5395">
      <w:pPr>
        <w:jc w:val="both"/>
        <w:rPr>
          <w:sz w:val="20"/>
          <w:szCs w:val="20"/>
          <w:lang w:val="en-US"/>
        </w:rPr>
      </w:pPr>
    </w:p>
    <w:p w14:paraId="1D1B3477" w14:textId="77777777" w:rsidR="00EA5395" w:rsidRDefault="00EA5395" w:rsidP="00EA5395">
      <w:pPr>
        <w:jc w:val="both"/>
        <w:rPr>
          <w:sz w:val="20"/>
          <w:szCs w:val="20"/>
          <w:lang w:val="en-US"/>
        </w:rPr>
      </w:pPr>
      <w:r w:rsidRPr="008961D6">
        <w:rPr>
          <w:sz w:val="20"/>
          <w:szCs w:val="20"/>
          <w:lang w:val="en-US"/>
        </w:rPr>
        <w:t xml:space="preserve">Dean of the Higher School of Economics </w:t>
      </w:r>
      <w:r>
        <w:rPr>
          <w:sz w:val="20"/>
          <w:szCs w:val="20"/>
          <w:lang w:val="en-US"/>
        </w:rPr>
        <w:t xml:space="preserve">                                                         </w:t>
      </w:r>
      <w:proofErr w:type="spellStart"/>
      <w:r w:rsidRPr="008961D6">
        <w:rPr>
          <w:sz w:val="20"/>
          <w:szCs w:val="20"/>
          <w:lang w:val="en-US"/>
        </w:rPr>
        <w:t>Bimendieva</w:t>
      </w:r>
      <w:proofErr w:type="spellEnd"/>
      <w:r w:rsidRPr="008961D6">
        <w:rPr>
          <w:sz w:val="20"/>
          <w:szCs w:val="20"/>
          <w:lang w:val="en-US"/>
        </w:rPr>
        <w:t xml:space="preserve"> L.A.</w:t>
      </w:r>
    </w:p>
    <w:p w14:paraId="37B87121" w14:textId="77777777" w:rsidR="00EA5395" w:rsidRDefault="00EA5395" w:rsidP="00EA5395">
      <w:pPr>
        <w:jc w:val="both"/>
        <w:rPr>
          <w:sz w:val="20"/>
          <w:szCs w:val="20"/>
          <w:lang w:val="en-US"/>
        </w:rPr>
      </w:pPr>
    </w:p>
    <w:p w14:paraId="39D8C5CC" w14:textId="77777777" w:rsidR="00EA5395" w:rsidRPr="008961D6" w:rsidRDefault="00EA5395" w:rsidP="00EA5395">
      <w:pPr>
        <w:jc w:val="both"/>
        <w:rPr>
          <w:sz w:val="20"/>
          <w:szCs w:val="20"/>
          <w:lang w:val="en-US"/>
        </w:rPr>
      </w:pPr>
    </w:p>
    <w:p w14:paraId="4C28EF89" w14:textId="77777777" w:rsidR="00EA5395" w:rsidRPr="008961D6" w:rsidRDefault="00EA5395" w:rsidP="00EA5395">
      <w:pPr>
        <w:jc w:val="both"/>
        <w:rPr>
          <w:sz w:val="20"/>
          <w:szCs w:val="20"/>
          <w:lang w:val="en-US"/>
        </w:rPr>
      </w:pPr>
      <w:r w:rsidRPr="008961D6">
        <w:rPr>
          <w:sz w:val="20"/>
          <w:szCs w:val="20"/>
          <w:lang w:val="en-US"/>
        </w:rPr>
        <w:t xml:space="preserve">Head of the Department "Management" </w:t>
      </w:r>
      <w:r>
        <w:rPr>
          <w:sz w:val="20"/>
          <w:szCs w:val="20"/>
          <w:lang w:val="en-US"/>
        </w:rPr>
        <w:t xml:space="preserve">                                                           </w:t>
      </w:r>
      <w:proofErr w:type="spellStart"/>
      <w:r w:rsidRPr="008961D6">
        <w:rPr>
          <w:sz w:val="20"/>
          <w:szCs w:val="20"/>
          <w:lang w:val="en-US"/>
        </w:rPr>
        <w:t>Turginbayeva</w:t>
      </w:r>
      <w:proofErr w:type="spellEnd"/>
      <w:r w:rsidRPr="008961D6">
        <w:rPr>
          <w:sz w:val="20"/>
          <w:szCs w:val="20"/>
          <w:lang w:val="en-US"/>
        </w:rPr>
        <w:t xml:space="preserve"> A.N.</w:t>
      </w:r>
    </w:p>
    <w:p w14:paraId="597A3F19" w14:textId="77777777" w:rsidR="00EA5395" w:rsidRDefault="00EA5395" w:rsidP="00EA5395">
      <w:pPr>
        <w:jc w:val="both"/>
        <w:rPr>
          <w:sz w:val="20"/>
          <w:szCs w:val="20"/>
          <w:lang w:val="en-US"/>
        </w:rPr>
      </w:pPr>
    </w:p>
    <w:p w14:paraId="41D3843D" w14:textId="77777777" w:rsidR="00EA5395" w:rsidRDefault="00EA5395" w:rsidP="00EA5395">
      <w:pPr>
        <w:jc w:val="both"/>
        <w:rPr>
          <w:sz w:val="28"/>
          <w:szCs w:val="28"/>
          <w:lang w:val="en-US"/>
        </w:rPr>
      </w:pPr>
      <w:r w:rsidRPr="008961D6">
        <w:rPr>
          <w:sz w:val="20"/>
          <w:szCs w:val="20"/>
          <w:lang w:val="en-US"/>
        </w:rPr>
        <w:t>Lecturer</w:t>
      </w:r>
      <w:r>
        <w:rPr>
          <w:sz w:val="20"/>
          <w:szCs w:val="20"/>
          <w:lang w:val="en-US"/>
        </w:rPr>
        <w:t xml:space="preserve">                                                                                                             </w:t>
      </w:r>
      <w:r w:rsidRPr="008961D6">
        <w:rPr>
          <w:sz w:val="20"/>
          <w:szCs w:val="20"/>
          <w:lang w:val="en-US"/>
        </w:rPr>
        <w:t xml:space="preserve"> Adambekova A.A.</w:t>
      </w:r>
    </w:p>
    <w:p w14:paraId="6A84F00C" w14:textId="77777777" w:rsidR="00EA5395" w:rsidRDefault="00EA5395" w:rsidP="00EA5395">
      <w:pPr>
        <w:jc w:val="both"/>
        <w:rPr>
          <w:sz w:val="28"/>
          <w:szCs w:val="28"/>
          <w:lang w:val="en-US"/>
        </w:rPr>
      </w:pPr>
    </w:p>
    <w:p w14:paraId="618A4B7E" w14:textId="77777777" w:rsidR="0006173D" w:rsidRDefault="0006173D"/>
    <w:sectPr w:rsidR="00061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65E1E"/>
    <w:multiLevelType w:val="hybridMultilevel"/>
    <w:tmpl w:val="EE6A1CB6"/>
    <w:lvl w:ilvl="0" w:tplc="EDA69F0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95"/>
    <w:rsid w:val="0006173D"/>
    <w:rsid w:val="000D1D09"/>
    <w:rsid w:val="002402BB"/>
    <w:rsid w:val="003C0322"/>
    <w:rsid w:val="005C3AE1"/>
    <w:rsid w:val="005D2B50"/>
    <w:rsid w:val="006837A0"/>
    <w:rsid w:val="007A56E7"/>
    <w:rsid w:val="00965C63"/>
    <w:rsid w:val="00972BD2"/>
    <w:rsid w:val="00A9148A"/>
    <w:rsid w:val="00AE4CD1"/>
    <w:rsid w:val="00D1587F"/>
    <w:rsid w:val="00EA5395"/>
    <w:rsid w:val="00EB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6F37"/>
  <w15:chartTrackingRefBased/>
  <w15:docId w15:val="{CA845AFA-0F95-48F6-AF2C-BA0FEE65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3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4AAB"/>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link w:val="20"/>
    <w:uiPriority w:val="9"/>
    <w:qFormat/>
    <w:rsid w:val="00A9148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EA5395"/>
    <w:pPr>
      <w:spacing w:before="100" w:beforeAutospacing="1" w:after="100" w:afterAutospacing="1"/>
    </w:pPr>
  </w:style>
  <w:style w:type="character" w:customStyle="1" w:styleId="shorttext">
    <w:name w:val="short_text"/>
    <w:rsid w:val="00EA5395"/>
    <w:rPr>
      <w:rFonts w:cs="Times New Roman"/>
    </w:rPr>
  </w:style>
  <w:style w:type="paragraph" w:customStyle="1" w:styleId="11">
    <w:name w:val="Обычный1"/>
    <w:rsid w:val="00EA5395"/>
    <w:pPr>
      <w:suppressAutoHyphens/>
      <w:spacing w:after="0" w:line="240" w:lineRule="auto"/>
    </w:pPr>
    <w:rPr>
      <w:rFonts w:ascii="Times New Roman" w:eastAsia="Arial" w:hAnsi="Times New Roman" w:cs="Times New Roman"/>
      <w:sz w:val="20"/>
      <w:szCs w:val="20"/>
      <w:lang w:eastAsia="ar-SA"/>
    </w:rPr>
  </w:style>
  <w:style w:type="paragraph" w:styleId="a4">
    <w:name w:val="No Spacing"/>
    <w:uiPriority w:val="1"/>
    <w:qFormat/>
    <w:rsid w:val="00EA5395"/>
    <w:pPr>
      <w:spacing w:after="0" w:line="240" w:lineRule="auto"/>
    </w:pPr>
    <w:rPr>
      <w:rFonts w:ascii="Calibri" w:eastAsia="Calibri" w:hAnsi="Calibri" w:cs="Times New Roman"/>
    </w:rPr>
  </w:style>
  <w:style w:type="character" w:styleId="a5">
    <w:name w:val="Hyperlink"/>
    <w:basedOn w:val="a0"/>
    <w:uiPriority w:val="99"/>
    <w:unhideWhenUsed/>
    <w:rsid w:val="00EA5395"/>
    <w:rPr>
      <w:color w:val="0563C1" w:themeColor="hyperlink"/>
      <w:u w:val="single"/>
    </w:rPr>
  </w:style>
  <w:style w:type="table" w:styleId="a6">
    <w:name w:val="Table Grid"/>
    <w:basedOn w:val="a1"/>
    <w:uiPriority w:val="39"/>
    <w:rsid w:val="00EA539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9148A"/>
    <w:rPr>
      <w:rFonts w:ascii="Times New Roman" w:eastAsia="Times New Roman" w:hAnsi="Times New Roman" w:cs="Times New Roman"/>
      <w:b/>
      <w:bCs/>
      <w:sz w:val="36"/>
      <w:szCs w:val="36"/>
      <w:lang w:eastAsia="ru-RU"/>
    </w:rPr>
  </w:style>
  <w:style w:type="paragraph" w:styleId="a7">
    <w:name w:val="List Paragraph"/>
    <w:basedOn w:val="a"/>
    <w:uiPriority w:val="34"/>
    <w:qFormat/>
    <w:rsid w:val="00A9148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B4AAB"/>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a0"/>
    <w:rsid w:val="00EB4AAB"/>
  </w:style>
  <w:style w:type="character" w:customStyle="1" w:styleId="a-size-large">
    <w:name w:val="a-size-large"/>
    <w:basedOn w:val="a0"/>
    <w:rsid w:val="00EB4AAB"/>
  </w:style>
  <w:style w:type="character" w:customStyle="1" w:styleId="a-declarative">
    <w:name w:val="a-declarative"/>
    <w:basedOn w:val="a0"/>
    <w:rsid w:val="00EB4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3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coursera.org/" TargetMode="External"/><Relationship Id="rId3" Type="http://schemas.openxmlformats.org/officeDocument/2006/relationships/settings" Target="settings.xml"/><Relationship Id="rId7" Type="http://schemas.openxmlformats.org/officeDocument/2006/relationships/hyperlink" Target="https://www.amazon.com/Margaret-Hagan/e/B07QN865L8/ref=dp_byline_cont_book_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Kursat-Ozenc/e/B07ND3LGGD/ref=dp_byline_cont_book_1" TargetMode="External"/><Relationship Id="rId5" Type="http://schemas.openxmlformats.org/officeDocument/2006/relationships/hyperlink" Target="https://amzn.to/2T1mcg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Pages>
  <Words>1426</Words>
  <Characters>8133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Nurbek Adambekov</dc:creator>
  <cp:keywords/>
  <dc:description/>
  <cp:lastModifiedBy>Nurbek Adambekov</cp:lastModifiedBy>
  <cp:revision>5</cp:revision>
  <dcterms:created xsi:type="dcterms:W3CDTF">2022-09-29T10:32:00Z</dcterms:created>
  <dcterms:modified xsi:type="dcterms:W3CDTF">2022-10-18T05:20:00Z</dcterms:modified>
</cp:coreProperties>
</file>